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C6389C" w14:textId="1BDDA466" w:rsidR="00494350" w:rsidRDefault="00BF65D3" w:rsidP="00BF65D3">
      <w:pPr>
        <w:pStyle w:val="Title"/>
        <w:jc w:val="both"/>
        <w:rPr>
          <w:b/>
          <w:bCs/>
          <w:sz w:val="48"/>
          <w:szCs w:val="48"/>
        </w:rPr>
      </w:pPr>
      <w:r w:rsidRPr="00BF65D3">
        <w:rPr>
          <w:noProof/>
          <w:sz w:val="40"/>
          <w:szCs w:val="40"/>
        </w:rPr>
        <w:drawing>
          <wp:anchor distT="0" distB="0" distL="114300" distR="114300" simplePos="0" relativeHeight="251658240" behindDoc="1" locked="0" layoutInCell="1" allowOverlap="1" wp14:anchorId="143BDD2C" wp14:editId="1D3D7209">
            <wp:simplePos x="0" y="0"/>
            <wp:positionH relativeFrom="column">
              <wp:posOffset>-704850</wp:posOffset>
            </wp:positionH>
            <wp:positionV relativeFrom="paragraph">
              <wp:posOffset>-771525</wp:posOffset>
            </wp:positionV>
            <wp:extent cx="1352550" cy="1352550"/>
            <wp:effectExtent l="0" t="0" r="0" b="0"/>
            <wp:wrapNone/>
            <wp:docPr id="4" name="Picture 2" descr="Skagit County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kagit County Logo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F65D3"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BF65D3">
        <w:rPr>
          <w:b/>
          <w:bCs/>
          <w:sz w:val="48"/>
          <w:szCs w:val="48"/>
        </w:rPr>
        <w:t>SKAGIT COUNTY HEARING EXAMINER</w:t>
      </w:r>
    </w:p>
    <w:p w14:paraId="29C705FD" w14:textId="7B77E751" w:rsidR="00AE5253" w:rsidRDefault="00BF65D3" w:rsidP="00AE5253">
      <w:pPr>
        <w:jc w:val="center"/>
        <w:rPr>
          <w:sz w:val="32"/>
          <w:szCs w:val="32"/>
        </w:rPr>
      </w:pPr>
      <w:r w:rsidRPr="00BF65D3">
        <w:rPr>
          <w:sz w:val="32"/>
          <w:szCs w:val="32"/>
        </w:rPr>
        <w:t>EXHIBIT LISTING</w:t>
      </w:r>
    </w:p>
    <w:p w14:paraId="778F1197" w14:textId="5727C6F1" w:rsidR="00BF65D3" w:rsidRDefault="00F877B6" w:rsidP="00AE5253">
      <w:pPr>
        <w:jc w:val="center"/>
        <w:rPr>
          <w:sz w:val="32"/>
          <w:szCs w:val="32"/>
        </w:rPr>
      </w:pPr>
      <w:r>
        <w:rPr>
          <w:sz w:val="32"/>
          <w:szCs w:val="32"/>
        </w:rPr>
        <w:t>PL24-0192</w:t>
      </w:r>
    </w:p>
    <w:tbl>
      <w:tblPr>
        <w:tblStyle w:val="TableGrid"/>
        <w:tblW w:w="11941" w:type="dxa"/>
        <w:tblInd w:w="-1355" w:type="dxa"/>
        <w:tblLook w:val="04A0" w:firstRow="1" w:lastRow="0" w:firstColumn="1" w:lastColumn="0" w:noHBand="0" w:noVBand="1"/>
      </w:tblPr>
      <w:tblGrid>
        <w:gridCol w:w="1624"/>
        <w:gridCol w:w="8235"/>
        <w:gridCol w:w="2082"/>
      </w:tblGrid>
      <w:tr w:rsidR="00BF65D3" w14:paraId="7AB46074" w14:textId="77777777" w:rsidTr="00573CC0">
        <w:trPr>
          <w:trHeight w:val="158"/>
        </w:trPr>
        <w:tc>
          <w:tcPr>
            <w:tcW w:w="1624" w:type="dxa"/>
          </w:tcPr>
          <w:p w14:paraId="6E1479EC" w14:textId="542B2AB5" w:rsidR="00BF65D3" w:rsidRPr="00BF65D3" w:rsidRDefault="00BF65D3" w:rsidP="00D060D0">
            <w:pPr>
              <w:jc w:val="center"/>
              <w:rPr>
                <w:b/>
                <w:bCs/>
                <w:i/>
                <w:iCs/>
                <w:sz w:val="32"/>
                <w:szCs w:val="32"/>
              </w:rPr>
            </w:pPr>
            <w:r w:rsidRPr="00BF65D3">
              <w:rPr>
                <w:b/>
                <w:bCs/>
                <w:i/>
                <w:iCs/>
                <w:sz w:val="32"/>
                <w:szCs w:val="32"/>
              </w:rPr>
              <w:t>EXHIBIT:</w:t>
            </w:r>
          </w:p>
        </w:tc>
        <w:tc>
          <w:tcPr>
            <w:tcW w:w="8235" w:type="dxa"/>
          </w:tcPr>
          <w:p w14:paraId="2296471A" w14:textId="5654D417" w:rsidR="00BF65D3" w:rsidRPr="00BF65D3" w:rsidRDefault="00BF65D3" w:rsidP="00D060D0">
            <w:pPr>
              <w:jc w:val="center"/>
              <w:rPr>
                <w:b/>
                <w:bCs/>
                <w:i/>
                <w:iCs/>
                <w:sz w:val="32"/>
                <w:szCs w:val="32"/>
              </w:rPr>
            </w:pPr>
            <w:r w:rsidRPr="00BF65D3">
              <w:rPr>
                <w:b/>
                <w:bCs/>
                <w:i/>
                <w:iCs/>
                <w:sz w:val="32"/>
                <w:szCs w:val="32"/>
              </w:rPr>
              <w:t>DESCRIPTION:</w:t>
            </w:r>
          </w:p>
        </w:tc>
        <w:tc>
          <w:tcPr>
            <w:tcW w:w="2082" w:type="dxa"/>
          </w:tcPr>
          <w:p w14:paraId="7A32675D" w14:textId="36162C0C" w:rsidR="00BF65D3" w:rsidRPr="00BF65D3" w:rsidRDefault="003E4098" w:rsidP="00D060D0">
            <w:pPr>
              <w:jc w:val="center"/>
              <w:rPr>
                <w:b/>
                <w:bCs/>
                <w:i/>
                <w:iCs/>
                <w:sz w:val="32"/>
                <w:szCs w:val="32"/>
              </w:rPr>
            </w:pPr>
            <w:r>
              <w:rPr>
                <w:b/>
                <w:bCs/>
                <w:i/>
                <w:iCs/>
                <w:sz w:val="32"/>
                <w:szCs w:val="32"/>
              </w:rPr>
              <w:t>Date filed</w:t>
            </w:r>
            <w:r w:rsidR="00D060D0">
              <w:rPr>
                <w:b/>
                <w:bCs/>
                <w:i/>
                <w:iCs/>
                <w:sz w:val="32"/>
                <w:szCs w:val="32"/>
              </w:rPr>
              <w:t>:</w:t>
            </w:r>
          </w:p>
        </w:tc>
      </w:tr>
      <w:tr w:rsidR="00BF65D3" w14:paraId="467515F2" w14:textId="77777777" w:rsidTr="00573CC0">
        <w:trPr>
          <w:trHeight w:val="152"/>
        </w:trPr>
        <w:tc>
          <w:tcPr>
            <w:tcW w:w="1624" w:type="dxa"/>
          </w:tcPr>
          <w:p w14:paraId="74E54423" w14:textId="2628A3B9" w:rsidR="00BF65D3" w:rsidRPr="00EE2AAA" w:rsidRDefault="00F51B33" w:rsidP="0046244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8235" w:type="dxa"/>
          </w:tcPr>
          <w:p w14:paraId="1A73F89D" w14:textId="3C1997C4" w:rsidR="00BF65D3" w:rsidRPr="00573CC0" w:rsidRDefault="00462442" w:rsidP="00804F93">
            <w:pPr>
              <w:rPr>
                <w:rFonts w:ascii="Aptos" w:hAnsi="Aptos" w:cs="Arial"/>
                <w:color w:val="000000" w:themeColor="text1"/>
                <w:sz w:val="20"/>
              </w:rPr>
            </w:pPr>
            <w:r w:rsidRPr="009965D1">
              <w:rPr>
                <w:rFonts w:ascii="Aptos" w:hAnsi="Aptos" w:cs="Arial"/>
                <w:color w:val="000000" w:themeColor="text1"/>
                <w:sz w:val="20"/>
              </w:rPr>
              <w:t>Special Use Permit Application</w:t>
            </w:r>
          </w:p>
        </w:tc>
        <w:tc>
          <w:tcPr>
            <w:tcW w:w="2082" w:type="dxa"/>
          </w:tcPr>
          <w:p w14:paraId="6E156949" w14:textId="5612D466" w:rsidR="00BF65D3" w:rsidRPr="00D060D0" w:rsidRDefault="00462442" w:rsidP="00BF65D3">
            <w:pPr>
              <w:jc w:val="both"/>
            </w:pPr>
            <w:r w:rsidRPr="009965D1">
              <w:rPr>
                <w:rFonts w:ascii="Aptos" w:hAnsi="Aptos" w:cs="Arial"/>
                <w:color w:val="000000" w:themeColor="text1"/>
                <w:sz w:val="20"/>
              </w:rPr>
              <w:t>May 30, 2024</w:t>
            </w:r>
          </w:p>
        </w:tc>
      </w:tr>
      <w:tr w:rsidR="00BF65D3" w14:paraId="47C3A03F" w14:textId="77777777" w:rsidTr="00573CC0">
        <w:trPr>
          <w:trHeight w:val="158"/>
        </w:trPr>
        <w:tc>
          <w:tcPr>
            <w:tcW w:w="1624" w:type="dxa"/>
          </w:tcPr>
          <w:p w14:paraId="14D7CBA5" w14:textId="001DA6C2" w:rsidR="00BF65D3" w:rsidRPr="00EE2AAA" w:rsidRDefault="00F51B33" w:rsidP="0046244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8235" w:type="dxa"/>
          </w:tcPr>
          <w:p w14:paraId="35AC2D8B" w14:textId="7B2F293F" w:rsidR="007966A6" w:rsidRPr="00573CC0" w:rsidRDefault="00462442" w:rsidP="00804F93">
            <w:pPr>
              <w:rPr>
                <w:rFonts w:ascii="Aptos" w:hAnsi="Aptos" w:cs="Arial"/>
                <w:color w:val="000000" w:themeColor="text1"/>
                <w:sz w:val="20"/>
              </w:rPr>
            </w:pPr>
            <w:r w:rsidRPr="009965D1">
              <w:rPr>
                <w:rFonts w:ascii="Aptos" w:hAnsi="Aptos" w:cs="Arial"/>
                <w:color w:val="000000" w:themeColor="text1"/>
                <w:sz w:val="20"/>
              </w:rPr>
              <w:t>Drainage Report</w:t>
            </w:r>
          </w:p>
        </w:tc>
        <w:tc>
          <w:tcPr>
            <w:tcW w:w="2082" w:type="dxa"/>
          </w:tcPr>
          <w:p w14:paraId="295BF49B" w14:textId="24C539D6" w:rsidR="00BF65D3" w:rsidRPr="00D060D0" w:rsidRDefault="00462442" w:rsidP="00BF65D3">
            <w:pPr>
              <w:jc w:val="both"/>
            </w:pPr>
            <w:r w:rsidRPr="009965D1">
              <w:rPr>
                <w:rFonts w:ascii="Aptos" w:hAnsi="Aptos" w:cs="Arial"/>
                <w:color w:val="000000" w:themeColor="text1"/>
                <w:sz w:val="20"/>
              </w:rPr>
              <w:t xml:space="preserve">May 30, </w:t>
            </w:r>
            <w:r w:rsidRPr="009965D1">
              <w:rPr>
                <w:rFonts w:ascii="Aptos" w:hAnsi="Aptos" w:cs="Arial"/>
                <w:color w:val="000000" w:themeColor="text1"/>
                <w:sz w:val="20"/>
              </w:rPr>
              <w:t>2024</w:t>
            </w:r>
          </w:p>
        </w:tc>
      </w:tr>
      <w:tr w:rsidR="00BF65D3" w14:paraId="5B889103" w14:textId="77777777" w:rsidTr="00573CC0">
        <w:trPr>
          <w:trHeight w:val="158"/>
        </w:trPr>
        <w:tc>
          <w:tcPr>
            <w:tcW w:w="1624" w:type="dxa"/>
          </w:tcPr>
          <w:p w14:paraId="36E764BB" w14:textId="2AC37890" w:rsidR="00BF65D3" w:rsidRPr="00EE2AAA" w:rsidRDefault="00F51B33" w:rsidP="0046244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8235" w:type="dxa"/>
          </w:tcPr>
          <w:p w14:paraId="66103D96" w14:textId="74465D01" w:rsidR="00462442" w:rsidRPr="00573CC0" w:rsidRDefault="00462442" w:rsidP="00804F93">
            <w:pPr>
              <w:rPr>
                <w:rFonts w:ascii="Aptos" w:hAnsi="Aptos" w:cs="Arial"/>
                <w:color w:val="000000" w:themeColor="text1"/>
                <w:sz w:val="20"/>
              </w:rPr>
            </w:pPr>
            <w:r w:rsidRPr="00573CC0">
              <w:rPr>
                <w:rFonts w:ascii="Aptos" w:hAnsi="Aptos" w:cs="Arial"/>
                <w:color w:val="000000" w:themeColor="text1"/>
                <w:sz w:val="20"/>
              </w:rPr>
              <w:t>Site plan</w:t>
            </w:r>
          </w:p>
        </w:tc>
        <w:tc>
          <w:tcPr>
            <w:tcW w:w="2082" w:type="dxa"/>
          </w:tcPr>
          <w:p w14:paraId="181793AA" w14:textId="0F460449" w:rsidR="00BF65D3" w:rsidRPr="00D060D0" w:rsidRDefault="00462442" w:rsidP="00BF65D3">
            <w:pPr>
              <w:jc w:val="both"/>
            </w:pPr>
            <w:r w:rsidRPr="009965D1">
              <w:rPr>
                <w:rFonts w:ascii="Aptos" w:hAnsi="Aptos" w:cs="Arial"/>
                <w:color w:val="000000" w:themeColor="text1"/>
                <w:sz w:val="20"/>
              </w:rPr>
              <w:t>May 30, 2024</w:t>
            </w:r>
          </w:p>
        </w:tc>
      </w:tr>
      <w:tr w:rsidR="00BF65D3" w14:paraId="76F54AD0" w14:textId="77777777" w:rsidTr="00573CC0">
        <w:trPr>
          <w:trHeight w:val="158"/>
        </w:trPr>
        <w:tc>
          <w:tcPr>
            <w:tcW w:w="1624" w:type="dxa"/>
          </w:tcPr>
          <w:p w14:paraId="212FF908" w14:textId="27F50075" w:rsidR="00BF65D3" w:rsidRPr="00EE2AAA" w:rsidRDefault="00F51B33" w:rsidP="0046244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8235" w:type="dxa"/>
          </w:tcPr>
          <w:p w14:paraId="487172AF" w14:textId="3D16C2C2" w:rsidR="00BF65D3" w:rsidRPr="00573CC0" w:rsidRDefault="00462442" w:rsidP="00804F93">
            <w:pPr>
              <w:rPr>
                <w:rFonts w:ascii="Aptos" w:hAnsi="Aptos" w:cs="Arial"/>
                <w:color w:val="000000" w:themeColor="text1"/>
                <w:sz w:val="20"/>
              </w:rPr>
            </w:pPr>
            <w:r w:rsidRPr="009965D1">
              <w:rPr>
                <w:rFonts w:ascii="Aptos" w:hAnsi="Aptos" w:cs="Arial"/>
                <w:color w:val="000000" w:themeColor="text1"/>
                <w:sz w:val="20"/>
              </w:rPr>
              <w:t>Determination of Incompleteness and Letter requesting additional information</w:t>
            </w:r>
          </w:p>
        </w:tc>
        <w:tc>
          <w:tcPr>
            <w:tcW w:w="2082" w:type="dxa"/>
          </w:tcPr>
          <w:p w14:paraId="4349880E" w14:textId="1FE23DB6" w:rsidR="00BF65D3" w:rsidRPr="00D060D0" w:rsidRDefault="00462442" w:rsidP="00BF65D3">
            <w:pPr>
              <w:jc w:val="both"/>
            </w:pPr>
            <w:r w:rsidRPr="009965D1">
              <w:rPr>
                <w:rFonts w:ascii="Aptos" w:hAnsi="Aptos" w:cs="Arial"/>
                <w:color w:val="000000" w:themeColor="text1"/>
                <w:sz w:val="20"/>
              </w:rPr>
              <w:t>June 24, 2024</w:t>
            </w:r>
          </w:p>
        </w:tc>
      </w:tr>
      <w:tr w:rsidR="00BF65D3" w14:paraId="5F8A6EBE" w14:textId="77777777" w:rsidTr="00573CC0">
        <w:trPr>
          <w:trHeight w:val="152"/>
        </w:trPr>
        <w:tc>
          <w:tcPr>
            <w:tcW w:w="1624" w:type="dxa"/>
          </w:tcPr>
          <w:p w14:paraId="3B440393" w14:textId="7D1F61AA" w:rsidR="00BF65D3" w:rsidRPr="00EE2AAA" w:rsidRDefault="00F51B33" w:rsidP="0046244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8235" w:type="dxa"/>
          </w:tcPr>
          <w:p w14:paraId="3B49FB8A" w14:textId="27EAE7FF" w:rsidR="00BF65D3" w:rsidRPr="00573CC0" w:rsidRDefault="00462442" w:rsidP="00804F93">
            <w:pPr>
              <w:rPr>
                <w:rFonts w:ascii="Aptos" w:hAnsi="Aptos" w:cs="Arial"/>
                <w:color w:val="000000" w:themeColor="text1"/>
                <w:sz w:val="20"/>
              </w:rPr>
            </w:pPr>
            <w:r w:rsidRPr="009965D1">
              <w:rPr>
                <w:rFonts w:ascii="Aptos" w:hAnsi="Aptos" w:cs="Arial"/>
                <w:color w:val="000000" w:themeColor="text1"/>
                <w:sz w:val="20"/>
              </w:rPr>
              <w:t>Manure Management Report</w:t>
            </w:r>
          </w:p>
        </w:tc>
        <w:tc>
          <w:tcPr>
            <w:tcW w:w="2082" w:type="dxa"/>
          </w:tcPr>
          <w:p w14:paraId="2043AE82" w14:textId="2253916A" w:rsidR="00BF65D3" w:rsidRPr="00D060D0" w:rsidRDefault="00462442" w:rsidP="00BF65D3">
            <w:pPr>
              <w:jc w:val="both"/>
            </w:pPr>
            <w:r w:rsidRPr="009965D1">
              <w:rPr>
                <w:rFonts w:ascii="Aptos" w:hAnsi="Aptos" w:cs="Arial"/>
                <w:color w:val="000000" w:themeColor="text1"/>
                <w:sz w:val="20"/>
              </w:rPr>
              <w:t>August 7, 2024</w:t>
            </w:r>
          </w:p>
        </w:tc>
      </w:tr>
      <w:tr w:rsidR="00BF65D3" w14:paraId="1785AD19" w14:textId="77777777" w:rsidTr="00573CC0">
        <w:trPr>
          <w:trHeight w:val="158"/>
        </w:trPr>
        <w:tc>
          <w:tcPr>
            <w:tcW w:w="1624" w:type="dxa"/>
          </w:tcPr>
          <w:p w14:paraId="5CC74DBB" w14:textId="37F2BCCE" w:rsidR="00BF65D3" w:rsidRPr="00EE2AAA" w:rsidRDefault="00F51B33" w:rsidP="0046244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235" w:type="dxa"/>
          </w:tcPr>
          <w:p w14:paraId="64FDEF8D" w14:textId="5891762F" w:rsidR="00BF65D3" w:rsidRPr="00573CC0" w:rsidRDefault="00462442" w:rsidP="00804F93">
            <w:pPr>
              <w:rPr>
                <w:rFonts w:ascii="Aptos" w:hAnsi="Aptos" w:cs="Arial"/>
                <w:color w:val="000000" w:themeColor="text1"/>
                <w:sz w:val="20"/>
              </w:rPr>
            </w:pPr>
            <w:r w:rsidRPr="009965D1">
              <w:rPr>
                <w:rFonts w:ascii="Aptos" w:hAnsi="Aptos" w:cs="Arial"/>
                <w:color w:val="000000" w:themeColor="text1"/>
                <w:sz w:val="20"/>
              </w:rPr>
              <w:t>Wastewater Calculations</w:t>
            </w:r>
          </w:p>
        </w:tc>
        <w:tc>
          <w:tcPr>
            <w:tcW w:w="2082" w:type="dxa"/>
          </w:tcPr>
          <w:p w14:paraId="7CDBCE48" w14:textId="375B4366" w:rsidR="00BF65D3" w:rsidRPr="00D060D0" w:rsidRDefault="00462442" w:rsidP="00BF65D3">
            <w:pPr>
              <w:jc w:val="both"/>
            </w:pPr>
            <w:r w:rsidRPr="009965D1">
              <w:rPr>
                <w:rFonts w:ascii="Aptos" w:hAnsi="Aptos" w:cs="Arial"/>
                <w:color w:val="000000" w:themeColor="text1"/>
                <w:sz w:val="20"/>
              </w:rPr>
              <w:t>August 7, 2024</w:t>
            </w:r>
          </w:p>
        </w:tc>
      </w:tr>
      <w:tr w:rsidR="00BF65D3" w14:paraId="5B8C92BD" w14:textId="77777777" w:rsidTr="00573CC0">
        <w:trPr>
          <w:trHeight w:val="158"/>
        </w:trPr>
        <w:tc>
          <w:tcPr>
            <w:tcW w:w="1624" w:type="dxa"/>
          </w:tcPr>
          <w:p w14:paraId="7E4E652E" w14:textId="2E834549" w:rsidR="00BF65D3" w:rsidRPr="00EE2AAA" w:rsidRDefault="00F51B33" w:rsidP="0046244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8235" w:type="dxa"/>
          </w:tcPr>
          <w:p w14:paraId="208C9265" w14:textId="60D1F733" w:rsidR="00BF65D3" w:rsidRPr="00573CC0" w:rsidRDefault="00462442" w:rsidP="00804F93">
            <w:pPr>
              <w:rPr>
                <w:rFonts w:ascii="Aptos" w:hAnsi="Aptos" w:cs="Arial"/>
                <w:color w:val="000000" w:themeColor="text1"/>
                <w:sz w:val="20"/>
              </w:rPr>
            </w:pPr>
            <w:r w:rsidRPr="009965D1">
              <w:rPr>
                <w:rFonts w:ascii="Aptos" w:hAnsi="Aptos" w:cs="Arial"/>
                <w:color w:val="000000" w:themeColor="text1"/>
                <w:sz w:val="20"/>
              </w:rPr>
              <w:t>Revised application &amp; Narrative</w:t>
            </w:r>
          </w:p>
        </w:tc>
        <w:tc>
          <w:tcPr>
            <w:tcW w:w="2082" w:type="dxa"/>
          </w:tcPr>
          <w:p w14:paraId="4BD8E9C2" w14:textId="4BBCF5E7" w:rsidR="00BF65D3" w:rsidRPr="00D060D0" w:rsidRDefault="00462442" w:rsidP="00BF65D3">
            <w:pPr>
              <w:jc w:val="both"/>
            </w:pPr>
            <w:r w:rsidRPr="009965D1">
              <w:rPr>
                <w:rFonts w:ascii="Aptos" w:hAnsi="Aptos" w:cs="Arial"/>
                <w:color w:val="000000" w:themeColor="text1"/>
                <w:sz w:val="20"/>
              </w:rPr>
              <w:t>September 04, 2024</w:t>
            </w:r>
          </w:p>
        </w:tc>
      </w:tr>
      <w:tr w:rsidR="00BF65D3" w14:paraId="551E84D6" w14:textId="77777777" w:rsidTr="00573CC0">
        <w:trPr>
          <w:trHeight w:val="152"/>
        </w:trPr>
        <w:tc>
          <w:tcPr>
            <w:tcW w:w="1624" w:type="dxa"/>
          </w:tcPr>
          <w:p w14:paraId="3AE63FA4" w14:textId="5D7AF55D" w:rsidR="00F5059D" w:rsidRPr="00EE2AAA" w:rsidRDefault="00F51B33" w:rsidP="0046244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8235" w:type="dxa"/>
          </w:tcPr>
          <w:p w14:paraId="2E244E65" w14:textId="10CAAC48" w:rsidR="00BF65D3" w:rsidRPr="00573CC0" w:rsidRDefault="00804F93" w:rsidP="00804F93">
            <w:pPr>
              <w:rPr>
                <w:rFonts w:ascii="Aptos" w:hAnsi="Aptos" w:cs="Arial"/>
                <w:color w:val="000000" w:themeColor="text1"/>
                <w:sz w:val="20"/>
              </w:rPr>
            </w:pPr>
            <w:r w:rsidRPr="009965D1">
              <w:rPr>
                <w:rFonts w:ascii="Aptos" w:hAnsi="Aptos" w:cs="Arial"/>
                <w:color w:val="000000" w:themeColor="text1"/>
                <w:sz w:val="20"/>
              </w:rPr>
              <w:t>Revised Drainage Landscaping Parking Plan</w:t>
            </w:r>
          </w:p>
        </w:tc>
        <w:tc>
          <w:tcPr>
            <w:tcW w:w="2082" w:type="dxa"/>
          </w:tcPr>
          <w:p w14:paraId="41E04E09" w14:textId="2E575C46" w:rsidR="00BF65D3" w:rsidRPr="00D060D0" w:rsidRDefault="00462442" w:rsidP="00BF65D3">
            <w:pPr>
              <w:jc w:val="both"/>
            </w:pPr>
            <w:r w:rsidRPr="009965D1">
              <w:rPr>
                <w:rFonts w:ascii="Aptos" w:hAnsi="Aptos" w:cs="Arial"/>
                <w:color w:val="000000" w:themeColor="text1"/>
                <w:sz w:val="20"/>
              </w:rPr>
              <w:t>September 0</w:t>
            </w:r>
            <w:r>
              <w:rPr>
                <w:rFonts w:ascii="Aptos" w:hAnsi="Aptos" w:cs="Arial"/>
                <w:color w:val="000000" w:themeColor="text1"/>
                <w:sz w:val="20"/>
              </w:rPr>
              <w:t>6</w:t>
            </w:r>
            <w:r w:rsidRPr="009965D1">
              <w:rPr>
                <w:rFonts w:ascii="Aptos" w:hAnsi="Aptos" w:cs="Arial"/>
                <w:color w:val="000000" w:themeColor="text1"/>
                <w:sz w:val="20"/>
              </w:rPr>
              <w:t>, 2024</w:t>
            </w:r>
          </w:p>
        </w:tc>
      </w:tr>
      <w:tr w:rsidR="00804F93" w14:paraId="3F1C8E87" w14:textId="77777777" w:rsidTr="00573CC0">
        <w:trPr>
          <w:trHeight w:val="158"/>
        </w:trPr>
        <w:tc>
          <w:tcPr>
            <w:tcW w:w="1624" w:type="dxa"/>
          </w:tcPr>
          <w:p w14:paraId="0EDAF038" w14:textId="5123D81C" w:rsidR="00804F93" w:rsidRPr="00EE2AAA" w:rsidRDefault="00804F93" w:rsidP="00804F9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8235" w:type="dxa"/>
          </w:tcPr>
          <w:p w14:paraId="003E4C18" w14:textId="6B20C81E" w:rsidR="00804F93" w:rsidRPr="00573CC0" w:rsidRDefault="00804F93" w:rsidP="00804F93">
            <w:pPr>
              <w:rPr>
                <w:rFonts w:ascii="Aptos" w:hAnsi="Aptos" w:cs="Arial"/>
                <w:color w:val="000000" w:themeColor="text1"/>
                <w:sz w:val="20"/>
              </w:rPr>
            </w:pPr>
            <w:r w:rsidRPr="009965D1">
              <w:rPr>
                <w:rFonts w:ascii="Aptos" w:hAnsi="Aptos" w:cs="Arial"/>
                <w:color w:val="000000" w:themeColor="text1"/>
                <w:sz w:val="20"/>
              </w:rPr>
              <w:t>Notice of Development Application (NODA)</w:t>
            </w:r>
          </w:p>
        </w:tc>
        <w:tc>
          <w:tcPr>
            <w:tcW w:w="2082" w:type="dxa"/>
          </w:tcPr>
          <w:p w14:paraId="70F9ED96" w14:textId="6FC6B5A5" w:rsidR="00804F93" w:rsidRPr="00D060D0" w:rsidRDefault="00804F93" w:rsidP="00804F93">
            <w:pPr>
              <w:jc w:val="both"/>
            </w:pPr>
            <w:r w:rsidRPr="009965D1">
              <w:rPr>
                <w:rFonts w:ascii="Aptos" w:hAnsi="Aptos" w:cs="Arial"/>
                <w:color w:val="000000" w:themeColor="text1"/>
                <w:sz w:val="20"/>
              </w:rPr>
              <w:t xml:space="preserve">September </w:t>
            </w:r>
            <w:r>
              <w:rPr>
                <w:rFonts w:ascii="Aptos" w:hAnsi="Aptos" w:cs="Arial"/>
                <w:color w:val="000000" w:themeColor="text1"/>
                <w:sz w:val="20"/>
              </w:rPr>
              <w:t>2</w:t>
            </w:r>
            <w:r w:rsidRPr="009965D1">
              <w:rPr>
                <w:rFonts w:ascii="Aptos" w:hAnsi="Aptos" w:cs="Arial"/>
                <w:color w:val="000000" w:themeColor="text1"/>
                <w:sz w:val="20"/>
              </w:rPr>
              <w:t>4, 2024</w:t>
            </w:r>
          </w:p>
        </w:tc>
      </w:tr>
      <w:tr w:rsidR="00804F93" w14:paraId="55379B90" w14:textId="77777777" w:rsidTr="00573CC0">
        <w:trPr>
          <w:trHeight w:val="158"/>
        </w:trPr>
        <w:tc>
          <w:tcPr>
            <w:tcW w:w="1624" w:type="dxa"/>
          </w:tcPr>
          <w:p w14:paraId="45949CA5" w14:textId="4E6938D1" w:rsidR="00804F93" w:rsidRPr="00EE2AAA" w:rsidRDefault="00804F93" w:rsidP="00804F9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8235" w:type="dxa"/>
          </w:tcPr>
          <w:p w14:paraId="714A4A58" w14:textId="03CE1078" w:rsidR="00804F93" w:rsidRPr="00573CC0" w:rsidRDefault="00804F93" w:rsidP="00804F93">
            <w:pPr>
              <w:rPr>
                <w:rFonts w:ascii="Aptos" w:hAnsi="Aptos" w:cs="Arial"/>
                <w:color w:val="000000" w:themeColor="text1"/>
                <w:sz w:val="20"/>
              </w:rPr>
            </w:pPr>
            <w:r w:rsidRPr="009965D1">
              <w:rPr>
                <w:rFonts w:ascii="Aptos" w:hAnsi="Aptos" w:cs="Arial"/>
                <w:color w:val="000000" w:themeColor="text1"/>
                <w:sz w:val="20"/>
              </w:rPr>
              <w:t>Proof of Notice of Development Application (NODA) posting Photos</w:t>
            </w:r>
          </w:p>
        </w:tc>
        <w:tc>
          <w:tcPr>
            <w:tcW w:w="2082" w:type="dxa"/>
          </w:tcPr>
          <w:p w14:paraId="4A12FB18" w14:textId="210F1ECF" w:rsidR="00804F93" w:rsidRPr="00D060D0" w:rsidRDefault="00804F93" w:rsidP="00804F93">
            <w:pPr>
              <w:jc w:val="both"/>
            </w:pPr>
            <w:r w:rsidRPr="009965D1">
              <w:rPr>
                <w:rFonts w:ascii="Aptos" w:hAnsi="Aptos" w:cs="Arial"/>
                <w:color w:val="000000" w:themeColor="text1"/>
                <w:sz w:val="20"/>
              </w:rPr>
              <w:t xml:space="preserve">September </w:t>
            </w:r>
            <w:r>
              <w:rPr>
                <w:rFonts w:ascii="Aptos" w:hAnsi="Aptos" w:cs="Arial"/>
                <w:color w:val="000000" w:themeColor="text1"/>
                <w:sz w:val="20"/>
              </w:rPr>
              <w:t>2</w:t>
            </w:r>
            <w:r>
              <w:rPr>
                <w:rFonts w:ascii="Aptos" w:hAnsi="Aptos" w:cs="Arial"/>
                <w:color w:val="000000" w:themeColor="text1"/>
                <w:sz w:val="20"/>
              </w:rPr>
              <w:t>5</w:t>
            </w:r>
            <w:r w:rsidRPr="009965D1">
              <w:rPr>
                <w:rFonts w:ascii="Aptos" w:hAnsi="Aptos" w:cs="Arial"/>
                <w:color w:val="000000" w:themeColor="text1"/>
                <w:sz w:val="20"/>
              </w:rPr>
              <w:t>, 2024</w:t>
            </w:r>
          </w:p>
        </w:tc>
      </w:tr>
      <w:tr w:rsidR="00804F93" w14:paraId="63DC6FEC" w14:textId="77777777" w:rsidTr="00573CC0">
        <w:trPr>
          <w:trHeight w:val="158"/>
        </w:trPr>
        <w:tc>
          <w:tcPr>
            <w:tcW w:w="1624" w:type="dxa"/>
          </w:tcPr>
          <w:p w14:paraId="5157C6F7" w14:textId="122A89BF" w:rsidR="00804F93" w:rsidRPr="00EE2AAA" w:rsidRDefault="00804F93" w:rsidP="00804F9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8235" w:type="dxa"/>
          </w:tcPr>
          <w:p w14:paraId="2F78E1E6" w14:textId="44AB65B7" w:rsidR="00804F93" w:rsidRPr="00573CC0" w:rsidRDefault="00804F93" w:rsidP="00804F93">
            <w:pPr>
              <w:rPr>
                <w:rFonts w:ascii="Aptos" w:hAnsi="Aptos" w:cs="Arial"/>
                <w:color w:val="000000" w:themeColor="text1"/>
                <w:sz w:val="20"/>
              </w:rPr>
            </w:pPr>
            <w:r w:rsidRPr="00573CC0">
              <w:rPr>
                <w:rFonts w:ascii="Aptos" w:hAnsi="Aptos" w:cs="Arial"/>
                <w:color w:val="000000" w:themeColor="text1"/>
                <w:sz w:val="20"/>
              </w:rPr>
              <w:t>Certificate of Posting for Notice of Development Application</w:t>
            </w:r>
          </w:p>
        </w:tc>
        <w:tc>
          <w:tcPr>
            <w:tcW w:w="2082" w:type="dxa"/>
          </w:tcPr>
          <w:p w14:paraId="4B7F0B2C" w14:textId="4111B8BF" w:rsidR="00804F93" w:rsidRPr="00573CC0" w:rsidRDefault="00804F93" w:rsidP="00804F93">
            <w:pPr>
              <w:jc w:val="both"/>
              <w:rPr>
                <w:rFonts w:ascii="Aptos" w:hAnsi="Aptos" w:cs="Arial"/>
                <w:color w:val="000000" w:themeColor="text1"/>
                <w:sz w:val="20"/>
              </w:rPr>
            </w:pPr>
            <w:r w:rsidRPr="009965D1">
              <w:rPr>
                <w:rFonts w:ascii="Aptos" w:hAnsi="Aptos" w:cs="Arial"/>
                <w:color w:val="000000" w:themeColor="text1"/>
                <w:sz w:val="20"/>
              </w:rPr>
              <w:t xml:space="preserve">September </w:t>
            </w:r>
            <w:r>
              <w:rPr>
                <w:rFonts w:ascii="Aptos" w:hAnsi="Aptos" w:cs="Arial"/>
                <w:color w:val="000000" w:themeColor="text1"/>
                <w:sz w:val="20"/>
              </w:rPr>
              <w:t>2</w:t>
            </w:r>
            <w:r>
              <w:rPr>
                <w:rFonts w:ascii="Aptos" w:hAnsi="Aptos" w:cs="Arial"/>
                <w:color w:val="000000" w:themeColor="text1"/>
                <w:sz w:val="20"/>
              </w:rPr>
              <w:t>5</w:t>
            </w:r>
            <w:r w:rsidRPr="009965D1">
              <w:rPr>
                <w:rFonts w:ascii="Aptos" w:hAnsi="Aptos" w:cs="Arial"/>
                <w:color w:val="000000" w:themeColor="text1"/>
                <w:sz w:val="20"/>
              </w:rPr>
              <w:t>, 2024</w:t>
            </w:r>
          </w:p>
        </w:tc>
      </w:tr>
      <w:tr w:rsidR="00804F93" w14:paraId="55073788" w14:textId="77777777" w:rsidTr="00573CC0">
        <w:trPr>
          <w:trHeight w:val="152"/>
        </w:trPr>
        <w:tc>
          <w:tcPr>
            <w:tcW w:w="1624" w:type="dxa"/>
          </w:tcPr>
          <w:p w14:paraId="1ABEA1E1" w14:textId="7CAAEDAB" w:rsidR="00804F93" w:rsidRPr="00EE2AAA" w:rsidRDefault="00804F93" w:rsidP="00804F9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8235" w:type="dxa"/>
          </w:tcPr>
          <w:p w14:paraId="1E54F2DB" w14:textId="55909422" w:rsidR="00804F93" w:rsidRPr="00573CC0" w:rsidRDefault="00804F93" w:rsidP="00804F93">
            <w:pPr>
              <w:rPr>
                <w:rFonts w:ascii="Aptos" w:hAnsi="Aptos" w:cs="Arial"/>
                <w:color w:val="000000" w:themeColor="text1"/>
                <w:sz w:val="20"/>
              </w:rPr>
            </w:pPr>
            <w:r w:rsidRPr="009965D1">
              <w:rPr>
                <w:rFonts w:ascii="Aptos" w:hAnsi="Aptos" w:cs="Arial"/>
                <w:color w:val="000000" w:themeColor="text1"/>
                <w:sz w:val="20"/>
              </w:rPr>
              <w:t>Certificate of Mailing for Notice of Development Application with attached mailing list</w:t>
            </w:r>
          </w:p>
        </w:tc>
        <w:tc>
          <w:tcPr>
            <w:tcW w:w="2082" w:type="dxa"/>
          </w:tcPr>
          <w:p w14:paraId="3BF5854A" w14:textId="7E0E3368" w:rsidR="00804F93" w:rsidRPr="00573CC0" w:rsidRDefault="00804F93" w:rsidP="00804F93">
            <w:pPr>
              <w:jc w:val="both"/>
              <w:rPr>
                <w:rFonts w:ascii="Aptos" w:hAnsi="Aptos" w:cs="Arial"/>
                <w:color w:val="000000" w:themeColor="text1"/>
                <w:sz w:val="20"/>
              </w:rPr>
            </w:pPr>
            <w:r w:rsidRPr="009965D1">
              <w:rPr>
                <w:rFonts w:ascii="Aptos" w:hAnsi="Aptos" w:cs="Arial"/>
                <w:color w:val="000000" w:themeColor="text1"/>
                <w:sz w:val="20"/>
              </w:rPr>
              <w:t xml:space="preserve">September </w:t>
            </w:r>
            <w:r>
              <w:rPr>
                <w:rFonts w:ascii="Aptos" w:hAnsi="Aptos" w:cs="Arial"/>
                <w:color w:val="000000" w:themeColor="text1"/>
                <w:sz w:val="20"/>
              </w:rPr>
              <w:t>2</w:t>
            </w:r>
            <w:r>
              <w:rPr>
                <w:rFonts w:ascii="Aptos" w:hAnsi="Aptos" w:cs="Arial"/>
                <w:color w:val="000000" w:themeColor="text1"/>
                <w:sz w:val="20"/>
              </w:rPr>
              <w:t>5</w:t>
            </w:r>
            <w:r w:rsidRPr="009965D1">
              <w:rPr>
                <w:rFonts w:ascii="Aptos" w:hAnsi="Aptos" w:cs="Arial"/>
                <w:color w:val="000000" w:themeColor="text1"/>
                <w:sz w:val="20"/>
              </w:rPr>
              <w:t>, 2024</w:t>
            </w:r>
          </w:p>
        </w:tc>
      </w:tr>
      <w:tr w:rsidR="00804F93" w14:paraId="5CDFFB8C" w14:textId="77777777" w:rsidTr="00573CC0">
        <w:trPr>
          <w:trHeight w:val="158"/>
        </w:trPr>
        <w:tc>
          <w:tcPr>
            <w:tcW w:w="1624" w:type="dxa"/>
          </w:tcPr>
          <w:p w14:paraId="10EA3978" w14:textId="0BAD773C" w:rsidR="00804F93" w:rsidRPr="00EE2AAA" w:rsidRDefault="00804F93" w:rsidP="00804F9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8235" w:type="dxa"/>
          </w:tcPr>
          <w:p w14:paraId="04AB7B00" w14:textId="291951DA" w:rsidR="00804F93" w:rsidRPr="00573CC0" w:rsidRDefault="00804F93" w:rsidP="00804F93">
            <w:pPr>
              <w:rPr>
                <w:rFonts w:ascii="Aptos" w:hAnsi="Aptos" w:cs="Arial"/>
                <w:color w:val="000000" w:themeColor="text1"/>
                <w:sz w:val="20"/>
              </w:rPr>
            </w:pPr>
            <w:r w:rsidRPr="009965D1">
              <w:rPr>
                <w:rFonts w:ascii="Aptos" w:hAnsi="Aptos" w:cs="Arial"/>
                <w:color w:val="000000" w:themeColor="text1"/>
                <w:sz w:val="20"/>
              </w:rPr>
              <w:t xml:space="preserve">Proof of Publication from </w:t>
            </w:r>
            <w:r w:rsidRPr="00573CC0">
              <w:rPr>
                <w:rFonts w:ascii="Aptos" w:hAnsi="Aptos" w:cs="Arial"/>
                <w:color w:val="000000" w:themeColor="text1"/>
                <w:sz w:val="20"/>
              </w:rPr>
              <w:t>Skagit Valley Herald</w:t>
            </w:r>
          </w:p>
        </w:tc>
        <w:tc>
          <w:tcPr>
            <w:tcW w:w="2082" w:type="dxa"/>
          </w:tcPr>
          <w:p w14:paraId="419A70A3" w14:textId="3C4D4BAE" w:rsidR="00804F93" w:rsidRPr="00573CC0" w:rsidRDefault="00804F93" w:rsidP="00804F93">
            <w:pPr>
              <w:jc w:val="both"/>
              <w:rPr>
                <w:rFonts w:ascii="Aptos" w:hAnsi="Aptos" w:cs="Arial"/>
                <w:color w:val="000000" w:themeColor="text1"/>
                <w:sz w:val="20"/>
              </w:rPr>
            </w:pPr>
            <w:r w:rsidRPr="009965D1">
              <w:rPr>
                <w:rFonts w:ascii="Aptos" w:hAnsi="Aptos" w:cs="Arial"/>
                <w:color w:val="000000" w:themeColor="text1"/>
                <w:sz w:val="20"/>
              </w:rPr>
              <w:t xml:space="preserve">September </w:t>
            </w:r>
            <w:r>
              <w:rPr>
                <w:rFonts w:ascii="Aptos" w:hAnsi="Aptos" w:cs="Arial"/>
                <w:color w:val="000000" w:themeColor="text1"/>
                <w:sz w:val="20"/>
              </w:rPr>
              <w:t>2</w:t>
            </w:r>
            <w:r>
              <w:rPr>
                <w:rFonts w:ascii="Aptos" w:hAnsi="Aptos" w:cs="Arial"/>
                <w:color w:val="000000" w:themeColor="text1"/>
                <w:sz w:val="20"/>
              </w:rPr>
              <w:t>6</w:t>
            </w:r>
            <w:r w:rsidRPr="009965D1">
              <w:rPr>
                <w:rFonts w:ascii="Aptos" w:hAnsi="Aptos" w:cs="Arial"/>
                <w:color w:val="000000" w:themeColor="text1"/>
                <w:sz w:val="20"/>
              </w:rPr>
              <w:t>, 2024</w:t>
            </w:r>
          </w:p>
        </w:tc>
      </w:tr>
      <w:tr w:rsidR="00804F93" w14:paraId="56061D44" w14:textId="77777777" w:rsidTr="00573CC0">
        <w:trPr>
          <w:trHeight w:val="158"/>
        </w:trPr>
        <w:tc>
          <w:tcPr>
            <w:tcW w:w="1624" w:type="dxa"/>
          </w:tcPr>
          <w:p w14:paraId="17C21E00" w14:textId="3DA2711C" w:rsidR="00804F93" w:rsidRPr="00EE2AAA" w:rsidRDefault="00804F93" w:rsidP="00804F9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8235" w:type="dxa"/>
          </w:tcPr>
          <w:p w14:paraId="0D05AE4F" w14:textId="6576C9F2" w:rsidR="00804F93" w:rsidRPr="00573CC0" w:rsidRDefault="00804F93" w:rsidP="00804F93">
            <w:pPr>
              <w:rPr>
                <w:rFonts w:ascii="Aptos" w:hAnsi="Aptos" w:cs="Arial"/>
                <w:color w:val="000000" w:themeColor="text1"/>
                <w:sz w:val="20"/>
              </w:rPr>
            </w:pPr>
            <w:r w:rsidRPr="009965D1">
              <w:rPr>
                <w:rFonts w:ascii="Aptos" w:hAnsi="Aptos" w:cs="Arial"/>
                <w:color w:val="000000" w:themeColor="text1"/>
                <w:sz w:val="20"/>
              </w:rPr>
              <w:t xml:space="preserve">Public Comment from </w:t>
            </w:r>
            <w:r w:rsidRPr="00573CC0">
              <w:rPr>
                <w:rFonts w:ascii="Aptos" w:hAnsi="Aptos" w:cs="Arial"/>
                <w:color w:val="000000" w:themeColor="text1"/>
                <w:sz w:val="20"/>
              </w:rPr>
              <w:t>Douglas and DeAnn Long</w:t>
            </w:r>
          </w:p>
        </w:tc>
        <w:tc>
          <w:tcPr>
            <w:tcW w:w="2082" w:type="dxa"/>
          </w:tcPr>
          <w:p w14:paraId="2DFCCB0A" w14:textId="6F77E049" w:rsidR="00804F93" w:rsidRPr="00573CC0" w:rsidRDefault="00804F93" w:rsidP="00804F93">
            <w:pPr>
              <w:jc w:val="both"/>
              <w:rPr>
                <w:rFonts w:ascii="Aptos" w:hAnsi="Aptos" w:cs="Arial"/>
                <w:color w:val="000000" w:themeColor="text1"/>
                <w:sz w:val="20"/>
              </w:rPr>
            </w:pPr>
            <w:r w:rsidRPr="00573CC0">
              <w:rPr>
                <w:rFonts w:ascii="Aptos" w:hAnsi="Aptos" w:cs="Arial"/>
                <w:color w:val="000000" w:themeColor="text1"/>
                <w:sz w:val="20"/>
              </w:rPr>
              <w:t>October 4, 2024</w:t>
            </w:r>
          </w:p>
        </w:tc>
      </w:tr>
      <w:tr w:rsidR="00804F93" w14:paraId="1AFCD01A" w14:textId="77777777" w:rsidTr="00573CC0">
        <w:trPr>
          <w:trHeight w:val="152"/>
        </w:trPr>
        <w:tc>
          <w:tcPr>
            <w:tcW w:w="1624" w:type="dxa"/>
          </w:tcPr>
          <w:p w14:paraId="439DA35A" w14:textId="31F26C95" w:rsidR="00804F93" w:rsidRPr="00EE2AAA" w:rsidRDefault="00804F93" w:rsidP="00804F9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</w:t>
            </w:r>
          </w:p>
        </w:tc>
        <w:tc>
          <w:tcPr>
            <w:tcW w:w="8235" w:type="dxa"/>
          </w:tcPr>
          <w:p w14:paraId="119091E2" w14:textId="48C2CAF9" w:rsidR="00804F93" w:rsidRPr="00573CC0" w:rsidRDefault="00804F93" w:rsidP="00804F93">
            <w:pPr>
              <w:rPr>
                <w:rFonts w:ascii="Aptos" w:hAnsi="Aptos" w:cs="Arial"/>
                <w:color w:val="000000" w:themeColor="text1"/>
                <w:sz w:val="20"/>
              </w:rPr>
            </w:pPr>
            <w:r w:rsidRPr="009965D1">
              <w:rPr>
                <w:rFonts w:ascii="Aptos" w:hAnsi="Aptos" w:cs="Arial"/>
                <w:color w:val="000000" w:themeColor="text1"/>
                <w:sz w:val="20"/>
              </w:rPr>
              <w:t xml:space="preserve">Public Comment from </w:t>
            </w:r>
            <w:r w:rsidRPr="00573CC0">
              <w:rPr>
                <w:rFonts w:ascii="Aptos" w:hAnsi="Aptos" w:cs="Arial"/>
                <w:color w:val="000000" w:themeColor="text1"/>
                <w:sz w:val="20"/>
              </w:rPr>
              <w:t xml:space="preserve"> Bea Robson</w:t>
            </w:r>
          </w:p>
        </w:tc>
        <w:tc>
          <w:tcPr>
            <w:tcW w:w="2082" w:type="dxa"/>
          </w:tcPr>
          <w:p w14:paraId="72394AF0" w14:textId="15A6E259" w:rsidR="00804F93" w:rsidRPr="00573CC0" w:rsidRDefault="00804F93" w:rsidP="00804F93">
            <w:pPr>
              <w:jc w:val="both"/>
              <w:rPr>
                <w:rFonts w:ascii="Aptos" w:hAnsi="Aptos" w:cs="Arial"/>
                <w:color w:val="000000" w:themeColor="text1"/>
                <w:sz w:val="20"/>
              </w:rPr>
            </w:pPr>
            <w:r w:rsidRPr="00573CC0">
              <w:rPr>
                <w:rFonts w:ascii="Aptos" w:hAnsi="Aptos" w:cs="Arial"/>
                <w:color w:val="000000" w:themeColor="text1"/>
                <w:sz w:val="20"/>
              </w:rPr>
              <w:t>October 4, 2024</w:t>
            </w:r>
          </w:p>
        </w:tc>
      </w:tr>
      <w:tr w:rsidR="00804F93" w14:paraId="7022C399" w14:textId="77777777" w:rsidTr="00573CC0">
        <w:trPr>
          <w:trHeight w:val="158"/>
        </w:trPr>
        <w:tc>
          <w:tcPr>
            <w:tcW w:w="1624" w:type="dxa"/>
          </w:tcPr>
          <w:p w14:paraId="6FC8331C" w14:textId="72A378D1" w:rsidR="00804F93" w:rsidRPr="00EE2AAA" w:rsidRDefault="00804F93" w:rsidP="00804F9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</w:t>
            </w:r>
          </w:p>
        </w:tc>
        <w:tc>
          <w:tcPr>
            <w:tcW w:w="8235" w:type="dxa"/>
          </w:tcPr>
          <w:p w14:paraId="6E5DA5D1" w14:textId="1757FBE2" w:rsidR="00804F93" w:rsidRPr="00573CC0" w:rsidRDefault="00804F93" w:rsidP="00804F93">
            <w:pPr>
              <w:rPr>
                <w:rFonts w:ascii="Aptos" w:hAnsi="Aptos" w:cs="Arial"/>
                <w:color w:val="000000" w:themeColor="text1"/>
                <w:sz w:val="20"/>
              </w:rPr>
            </w:pPr>
            <w:r w:rsidRPr="009965D1">
              <w:rPr>
                <w:rFonts w:ascii="Aptos" w:hAnsi="Aptos" w:cs="Arial"/>
                <w:color w:val="000000" w:themeColor="text1"/>
                <w:sz w:val="20"/>
              </w:rPr>
              <w:t xml:space="preserve">Public Comment from </w:t>
            </w:r>
            <w:r w:rsidRPr="00573CC0">
              <w:rPr>
                <w:rFonts w:ascii="Aptos" w:hAnsi="Aptos" w:cs="Arial"/>
                <w:color w:val="000000" w:themeColor="text1"/>
                <w:sz w:val="20"/>
              </w:rPr>
              <w:t>Tenneson Ranch Road Association</w:t>
            </w:r>
          </w:p>
        </w:tc>
        <w:tc>
          <w:tcPr>
            <w:tcW w:w="2082" w:type="dxa"/>
          </w:tcPr>
          <w:p w14:paraId="19AF2B74" w14:textId="6EEF55CF" w:rsidR="00804F93" w:rsidRPr="00573CC0" w:rsidRDefault="00804F93" w:rsidP="00804F93">
            <w:pPr>
              <w:jc w:val="both"/>
              <w:rPr>
                <w:rFonts w:ascii="Aptos" w:hAnsi="Aptos" w:cs="Arial"/>
                <w:color w:val="000000" w:themeColor="text1"/>
                <w:sz w:val="20"/>
              </w:rPr>
            </w:pPr>
            <w:r w:rsidRPr="00573CC0">
              <w:rPr>
                <w:rFonts w:ascii="Aptos" w:hAnsi="Aptos" w:cs="Arial"/>
                <w:color w:val="000000" w:themeColor="text1"/>
                <w:sz w:val="20"/>
              </w:rPr>
              <w:t>October 4, 2024</w:t>
            </w:r>
          </w:p>
        </w:tc>
      </w:tr>
      <w:tr w:rsidR="00804F93" w14:paraId="604A76CF" w14:textId="77777777" w:rsidTr="00573CC0">
        <w:trPr>
          <w:trHeight w:val="158"/>
        </w:trPr>
        <w:tc>
          <w:tcPr>
            <w:tcW w:w="1624" w:type="dxa"/>
          </w:tcPr>
          <w:p w14:paraId="00B6C936" w14:textId="481AC7CE" w:rsidR="00804F93" w:rsidRPr="00EE2AAA" w:rsidRDefault="00804F93" w:rsidP="00804F9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17</w:t>
            </w:r>
          </w:p>
        </w:tc>
        <w:tc>
          <w:tcPr>
            <w:tcW w:w="8235" w:type="dxa"/>
          </w:tcPr>
          <w:p w14:paraId="7F51BD35" w14:textId="64A52189" w:rsidR="00804F93" w:rsidRPr="00573CC0" w:rsidRDefault="00804F93" w:rsidP="00804F93">
            <w:pPr>
              <w:rPr>
                <w:rFonts w:ascii="Aptos" w:hAnsi="Aptos" w:cs="Arial"/>
                <w:color w:val="000000" w:themeColor="text1"/>
                <w:sz w:val="20"/>
              </w:rPr>
            </w:pPr>
            <w:r w:rsidRPr="009965D1">
              <w:rPr>
                <w:rFonts w:ascii="Aptos" w:hAnsi="Aptos" w:cs="Arial"/>
                <w:color w:val="000000" w:themeColor="text1"/>
                <w:sz w:val="20"/>
              </w:rPr>
              <w:t xml:space="preserve">Public Comment from </w:t>
            </w:r>
            <w:r w:rsidRPr="00573CC0">
              <w:rPr>
                <w:rFonts w:ascii="Aptos" w:hAnsi="Aptos" w:cs="Arial"/>
                <w:color w:val="000000" w:themeColor="text1"/>
                <w:sz w:val="20"/>
              </w:rPr>
              <w:t>Lindy Beutler</w:t>
            </w:r>
          </w:p>
        </w:tc>
        <w:tc>
          <w:tcPr>
            <w:tcW w:w="2082" w:type="dxa"/>
          </w:tcPr>
          <w:p w14:paraId="7DD49AFA" w14:textId="2835C054" w:rsidR="00804F93" w:rsidRPr="00573CC0" w:rsidRDefault="00804F93" w:rsidP="00804F93">
            <w:pPr>
              <w:jc w:val="both"/>
              <w:rPr>
                <w:rFonts w:ascii="Aptos" w:hAnsi="Aptos" w:cs="Arial"/>
                <w:color w:val="000000" w:themeColor="text1"/>
                <w:sz w:val="20"/>
              </w:rPr>
            </w:pPr>
            <w:r w:rsidRPr="00573CC0">
              <w:rPr>
                <w:rFonts w:ascii="Aptos" w:hAnsi="Aptos" w:cs="Arial"/>
                <w:color w:val="000000" w:themeColor="text1"/>
                <w:sz w:val="20"/>
              </w:rPr>
              <w:t xml:space="preserve">October </w:t>
            </w:r>
            <w:r w:rsidRPr="00573CC0">
              <w:rPr>
                <w:rFonts w:ascii="Aptos" w:hAnsi="Aptos" w:cs="Arial"/>
                <w:color w:val="000000" w:themeColor="text1"/>
                <w:sz w:val="20"/>
              </w:rPr>
              <w:t>8</w:t>
            </w:r>
            <w:r w:rsidRPr="00573CC0">
              <w:rPr>
                <w:rFonts w:ascii="Aptos" w:hAnsi="Aptos" w:cs="Arial"/>
                <w:color w:val="000000" w:themeColor="text1"/>
                <w:sz w:val="20"/>
              </w:rPr>
              <w:t>, 2024</w:t>
            </w:r>
          </w:p>
        </w:tc>
      </w:tr>
      <w:tr w:rsidR="00804F93" w14:paraId="27FC92B2" w14:textId="77777777" w:rsidTr="00573CC0">
        <w:trPr>
          <w:trHeight w:val="152"/>
        </w:trPr>
        <w:tc>
          <w:tcPr>
            <w:tcW w:w="1624" w:type="dxa"/>
          </w:tcPr>
          <w:p w14:paraId="23BCC522" w14:textId="51A5FCE4" w:rsidR="00804F93" w:rsidRPr="00EE2AAA" w:rsidRDefault="00804F93" w:rsidP="00804F9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</w:t>
            </w:r>
          </w:p>
        </w:tc>
        <w:tc>
          <w:tcPr>
            <w:tcW w:w="8235" w:type="dxa"/>
          </w:tcPr>
          <w:p w14:paraId="1BE36C57" w14:textId="1A2BC947" w:rsidR="00804F93" w:rsidRPr="00573CC0" w:rsidRDefault="00804F93" w:rsidP="00804F93">
            <w:pPr>
              <w:rPr>
                <w:rFonts w:ascii="Aptos" w:hAnsi="Aptos" w:cs="Arial"/>
                <w:color w:val="000000" w:themeColor="text1"/>
                <w:sz w:val="20"/>
              </w:rPr>
            </w:pPr>
            <w:r w:rsidRPr="00573CC0">
              <w:rPr>
                <w:rFonts w:ascii="Aptos" w:hAnsi="Aptos" w:cs="Arial"/>
                <w:color w:val="000000" w:themeColor="text1"/>
                <w:sz w:val="20"/>
              </w:rPr>
              <w:t>Public Works comment</w:t>
            </w:r>
          </w:p>
        </w:tc>
        <w:tc>
          <w:tcPr>
            <w:tcW w:w="2082" w:type="dxa"/>
          </w:tcPr>
          <w:p w14:paraId="7EC007EA" w14:textId="3844E6A1" w:rsidR="00804F93" w:rsidRPr="00573CC0" w:rsidRDefault="00804F93" w:rsidP="00804F93">
            <w:pPr>
              <w:jc w:val="both"/>
              <w:rPr>
                <w:rFonts w:ascii="Aptos" w:hAnsi="Aptos" w:cs="Arial"/>
                <w:color w:val="000000" w:themeColor="text1"/>
                <w:sz w:val="20"/>
              </w:rPr>
            </w:pPr>
            <w:r w:rsidRPr="00573CC0">
              <w:rPr>
                <w:rFonts w:ascii="Aptos" w:hAnsi="Aptos" w:cs="Arial"/>
                <w:color w:val="000000" w:themeColor="text1"/>
                <w:sz w:val="20"/>
              </w:rPr>
              <w:t xml:space="preserve">October </w:t>
            </w:r>
            <w:r w:rsidRPr="00573CC0">
              <w:rPr>
                <w:rFonts w:ascii="Aptos" w:hAnsi="Aptos" w:cs="Arial"/>
                <w:color w:val="000000" w:themeColor="text1"/>
                <w:sz w:val="20"/>
              </w:rPr>
              <w:t>8</w:t>
            </w:r>
            <w:r w:rsidRPr="00573CC0">
              <w:rPr>
                <w:rFonts w:ascii="Aptos" w:hAnsi="Aptos" w:cs="Arial"/>
                <w:color w:val="000000" w:themeColor="text1"/>
                <w:sz w:val="20"/>
              </w:rPr>
              <w:t>, 2024</w:t>
            </w:r>
          </w:p>
        </w:tc>
      </w:tr>
      <w:tr w:rsidR="00804F93" w14:paraId="505EB8EC" w14:textId="77777777" w:rsidTr="00573CC0">
        <w:trPr>
          <w:trHeight w:val="158"/>
        </w:trPr>
        <w:tc>
          <w:tcPr>
            <w:tcW w:w="1624" w:type="dxa"/>
          </w:tcPr>
          <w:p w14:paraId="1F9485B7" w14:textId="23938280" w:rsidR="00804F93" w:rsidRPr="00EE2AAA" w:rsidRDefault="00804F93" w:rsidP="00804F9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19</w:t>
            </w:r>
          </w:p>
        </w:tc>
        <w:tc>
          <w:tcPr>
            <w:tcW w:w="8235" w:type="dxa"/>
          </w:tcPr>
          <w:p w14:paraId="1FDA8929" w14:textId="1E09A88B" w:rsidR="00804F93" w:rsidRPr="00573CC0" w:rsidRDefault="00804F93" w:rsidP="00573CC0">
            <w:pPr>
              <w:rPr>
                <w:rFonts w:ascii="Aptos" w:hAnsi="Aptos" w:cs="Arial"/>
                <w:color w:val="000000" w:themeColor="text1"/>
                <w:sz w:val="20"/>
              </w:rPr>
            </w:pPr>
            <w:r w:rsidRPr="009965D1">
              <w:rPr>
                <w:rFonts w:ascii="Aptos" w:hAnsi="Aptos" w:cs="Arial"/>
                <w:color w:val="000000" w:themeColor="text1"/>
                <w:sz w:val="20"/>
              </w:rPr>
              <w:t>Letter request for additional information and response to Public and Skagit County Staff Comments</w:t>
            </w:r>
          </w:p>
        </w:tc>
        <w:tc>
          <w:tcPr>
            <w:tcW w:w="2082" w:type="dxa"/>
          </w:tcPr>
          <w:p w14:paraId="1DCCAEE8" w14:textId="72D5B5D4" w:rsidR="00804F93" w:rsidRPr="00573CC0" w:rsidRDefault="00804F93" w:rsidP="00804F93">
            <w:pPr>
              <w:jc w:val="both"/>
              <w:rPr>
                <w:rFonts w:ascii="Aptos" w:hAnsi="Aptos" w:cs="Arial"/>
                <w:color w:val="000000" w:themeColor="text1"/>
                <w:sz w:val="20"/>
              </w:rPr>
            </w:pPr>
            <w:r w:rsidRPr="00573CC0">
              <w:rPr>
                <w:rFonts w:ascii="Aptos" w:hAnsi="Aptos" w:cs="Arial"/>
                <w:color w:val="000000" w:themeColor="text1"/>
                <w:sz w:val="20"/>
              </w:rPr>
              <w:t xml:space="preserve">October </w:t>
            </w:r>
            <w:r w:rsidRPr="00573CC0">
              <w:rPr>
                <w:rFonts w:ascii="Aptos" w:hAnsi="Aptos" w:cs="Arial"/>
                <w:color w:val="000000" w:themeColor="text1"/>
                <w:sz w:val="20"/>
              </w:rPr>
              <w:t>1</w:t>
            </w:r>
            <w:r w:rsidRPr="00573CC0">
              <w:rPr>
                <w:rFonts w:ascii="Aptos" w:hAnsi="Aptos" w:cs="Arial"/>
                <w:color w:val="000000" w:themeColor="text1"/>
                <w:sz w:val="20"/>
              </w:rPr>
              <w:t>4, 2024</w:t>
            </w:r>
          </w:p>
        </w:tc>
      </w:tr>
      <w:tr w:rsidR="00804F93" w14:paraId="7A669222" w14:textId="77777777" w:rsidTr="00573CC0">
        <w:trPr>
          <w:trHeight w:val="158"/>
        </w:trPr>
        <w:tc>
          <w:tcPr>
            <w:tcW w:w="1624" w:type="dxa"/>
          </w:tcPr>
          <w:p w14:paraId="5CE909E1" w14:textId="07455CFC" w:rsidR="00804F93" w:rsidRPr="00EE2AAA" w:rsidRDefault="00804F93" w:rsidP="00804F9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8235" w:type="dxa"/>
          </w:tcPr>
          <w:p w14:paraId="732CD5E6" w14:textId="4BF2F545" w:rsidR="00804F93" w:rsidRPr="00573CC0" w:rsidRDefault="00804F93" w:rsidP="00573CC0">
            <w:pPr>
              <w:rPr>
                <w:rFonts w:ascii="Aptos" w:hAnsi="Aptos" w:cs="Arial"/>
                <w:color w:val="000000" w:themeColor="text1"/>
                <w:sz w:val="20"/>
              </w:rPr>
            </w:pPr>
            <w:r w:rsidRPr="009965D1">
              <w:rPr>
                <w:rFonts w:ascii="Aptos" w:hAnsi="Aptos" w:cs="Arial"/>
                <w:color w:val="000000" w:themeColor="text1"/>
                <w:sz w:val="20"/>
              </w:rPr>
              <w:t>Level I TIA (trip generation and distribution study)</w:t>
            </w:r>
          </w:p>
        </w:tc>
        <w:tc>
          <w:tcPr>
            <w:tcW w:w="2082" w:type="dxa"/>
          </w:tcPr>
          <w:p w14:paraId="1A16DE9B" w14:textId="4AC0CB8B" w:rsidR="00804F93" w:rsidRPr="00573CC0" w:rsidRDefault="00804F93" w:rsidP="00804F93">
            <w:pPr>
              <w:jc w:val="both"/>
              <w:rPr>
                <w:rFonts w:ascii="Aptos" w:hAnsi="Aptos" w:cs="Arial"/>
                <w:color w:val="000000" w:themeColor="text1"/>
                <w:sz w:val="20"/>
              </w:rPr>
            </w:pPr>
            <w:r w:rsidRPr="009965D1">
              <w:rPr>
                <w:rFonts w:ascii="Aptos" w:hAnsi="Aptos" w:cs="Arial"/>
                <w:color w:val="000000" w:themeColor="text1"/>
                <w:sz w:val="20"/>
              </w:rPr>
              <w:t>February  06, 2025</w:t>
            </w:r>
          </w:p>
        </w:tc>
      </w:tr>
      <w:tr w:rsidR="00804F93" w14:paraId="775652AD" w14:textId="77777777" w:rsidTr="00573CC0">
        <w:trPr>
          <w:trHeight w:val="158"/>
        </w:trPr>
        <w:tc>
          <w:tcPr>
            <w:tcW w:w="1624" w:type="dxa"/>
          </w:tcPr>
          <w:p w14:paraId="4C011A89" w14:textId="084030ED" w:rsidR="00804F93" w:rsidRPr="00EE2AAA" w:rsidRDefault="00804F93" w:rsidP="00804F9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21</w:t>
            </w:r>
          </w:p>
        </w:tc>
        <w:tc>
          <w:tcPr>
            <w:tcW w:w="8235" w:type="dxa"/>
          </w:tcPr>
          <w:p w14:paraId="6163E118" w14:textId="011195CB" w:rsidR="00804F93" w:rsidRPr="00573CC0" w:rsidRDefault="00804F93" w:rsidP="00804F93">
            <w:pPr>
              <w:rPr>
                <w:rFonts w:ascii="Aptos" w:hAnsi="Aptos" w:cs="Arial"/>
                <w:color w:val="000000" w:themeColor="text1"/>
                <w:sz w:val="20"/>
              </w:rPr>
            </w:pPr>
            <w:r w:rsidRPr="00804F93">
              <w:rPr>
                <w:rFonts w:ascii="Aptos" w:hAnsi="Aptos" w:cs="Arial"/>
                <w:color w:val="000000" w:themeColor="text1"/>
                <w:sz w:val="20"/>
              </w:rPr>
              <w:t xml:space="preserve">Letter requesting extension to submitted additional information requested. </w:t>
            </w:r>
          </w:p>
        </w:tc>
        <w:tc>
          <w:tcPr>
            <w:tcW w:w="2082" w:type="dxa"/>
          </w:tcPr>
          <w:p w14:paraId="4FBF4210" w14:textId="11D7DFAA" w:rsidR="00804F93" w:rsidRPr="00573CC0" w:rsidRDefault="00804F93" w:rsidP="00804F93">
            <w:pPr>
              <w:jc w:val="both"/>
              <w:rPr>
                <w:rFonts w:ascii="Aptos" w:hAnsi="Aptos" w:cs="Arial"/>
                <w:color w:val="000000" w:themeColor="text1"/>
                <w:sz w:val="20"/>
              </w:rPr>
            </w:pPr>
            <w:r w:rsidRPr="009965D1">
              <w:rPr>
                <w:rFonts w:ascii="Aptos" w:hAnsi="Aptos" w:cs="Arial"/>
                <w:color w:val="000000" w:themeColor="text1"/>
                <w:sz w:val="20"/>
              </w:rPr>
              <w:t>February 0</w:t>
            </w:r>
            <w:r>
              <w:rPr>
                <w:rFonts w:ascii="Aptos" w:hAnsi="Aptos" w:cs="Arial"/>
                <w:color w:val="000000" w:themeColor="text1"/>
                <w:sz w:val="20"/>
              </w:rPr>
              <w:t>7</w:t>
            </w:r>
            <w:r w:rsidRPr="009965D1">
              <w:rPr>
                <w:rFonts w:ascii="Aptos" w:hAnsi="Aptos" w:cs="Arial"/>
                <w:color w:val="000000" w:themeColor="text1"/>
                <w:sz w:val="20"/>
              </w:rPr>
              <w:t>, 2025</w:t>
            </w:r>
          </w:p>
        </w:tc>
      </w:tr>
      <w:tr w:rsidR="00804F93" w14:paraId="15248E49" w14:textId="77777777" w:rsidTr="00573CC0">
        <w:trPr>
          <w:trHeight w:val="152"/>
        </w:trPr>
        <w:tc>
          <w:tcPr>
            <w:tcW w:w="1624" w:type="dxa"/>
          </w:tcPr>
          <w:p w14:paraId="45AEA225" w14:textId="4FF75779" w:rsidR="00804F93" w:rsidRPr="00EE2AAA" w:rsidRDefault="00804F93" w:rsidP="00804F9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8235" w:type="dxa"/>
          </w:tcPr>
          <w:p w14:paraId="578F437A" w14:textId="7E2F3993" w:rsidR="00804F93" w:rsidRPr="00573CC0" w:rsidRDefault="00804F93" w:rsidP="00573CC0">
            <w:pPr>
              <w:rPr>
                <w:rFonts w:ascii="Aptos" w:hAnsi="Aptos" w:cs="Arial"/>
                <w:color w:val="000000" w:themeColor="text1"/>
                <w:sz w:val="20"/>
              </w:rPr>
            </w:pPr>
            <w:r w:rsidRPr="009965D1">
              <w:rPr>
                <w:rFonts w:ascii="Aptos" w:hAnsi="Aptos" w:cs="Arial"/>
                <w:color w:val="000000" w:themeColor="text1"/>
                <w:sz w:val="20"/>
              </w:rPr>
              <w:t>Letter Approving extension to submit additional information</w:t>
            </w:r>
          </w:p>
        </w:tc>
        <w:tc>
          <w:tcPr>
            <w:tcW w:w="2082" w:type="dxa"/>
          </w:tcPr>
          <w:p w14:paraId="2E1C7796" w14:textId="3891CE42" w:rsidR="00804F93" w:rsidRPr="00573CC0" w:rsidRDefault="00804F93" w:rsidP="00804F93">
            <w:pPr>
              <w:jc w:val="both"/>
              <w:rPr>
                <w:rFonts w:ascii="Aptos" w:hAnsi="Aptos" w:cs="Arial"/>
                <w:color w:val="000000" w:themeColor="text1"/>
                <w:sz w:val="20"/>
              </w:rPr>
            </w:pPr>
            <w:r w:rsidRPr="009965D1">
              <w:rPr>
                <w:rFonts w:ascii="Aptos" w:hAnsi="Aptos" w:cs="Arial"/>
                <w:color w:val="000000" w:themeColor="text1"/>
                <w:sz w:val="20"/>
              </w:rPr>
              <w:t>February 10, 2025</w:t>
            </w:r>
          </w:p>
        </w:tc>
      </w:tr>
      <w:tr w:rsidR="00804F93" w14:paraId="492CBF13" w14:textId="77777777" w:rsidTr="00573CC0">
        <w:trPr>
          <w:trHeight w:val="158"/>
        </w:trPr>
        <w:tc>
          <w:tcPr>
            <w:tcW w:w="1624" w:type="dxa"/>
          </w:tcPr>
          <w:p w14:paraId="3673435D" w14:textId="5839F6FF" w:rsidR="00804F93" w:rsidRPr="00EE2AAA" w:rsidRDefault="00804F93" w:rsidP="00804F9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23</w:t>
            </w:r>
          </w:p>
        </w:tc>
        <w:tc>
          <w:tcPr>
            <w:tcW w:w="8235" w:type="dxa"/>
          </w:tcPr>
          <w:p w14:paraId="7EEC0D24" w14:textId="137D06BA" w:rsidR="00804F93" w:rsidRPr="00573CC0" w:rsidRDefault="00804F93" w:rsidP="00804F93">
            <w:pPr>
              <w:rPr>
                <w:rFonts w:ascii="Aptos" w:hAnsi="Aptos" w:cs="Arial"/>
                <w:color w:val="000000" w:themeColor="text1"/>
                <w:sz w:val="20"/>
              </w:rPr>
            </w:pPr>
            <w:r w:rsidRPr="00804F93">
              <w:rPr>
                <w:rFonts w:ascii="Aptos" w:hAnsi="Aptos" w:cs="Arial"/>
                <w:color w:val="000000" w:themeColor="text1"/>
                <w:sz w:val="20"/>
              </w:rPr>
              <w:t>Public Works comments on TIA review</w:t>
            </w:r>
            <w:r>
              <w:rPr>
                <w:rFonts w:ascii="Aptos" w:hAnsi="Aptos" w:cs="Arial"/>
                <w:color w:val="000000" w:themeColor="text1"/>
                <w:sz w:val="20"/>
              </w:rPr>
              <w:t>.</w:t>
            </w:r>
          </w:p>
        </w:tc>
        <w:tc>
          <w:tcPr>
            <w:tcW w:w="2082" w:type="dxa"/>
          </w:tcPr>
          <w:p w14:paraId="40C10D6C" w14:textId="6DC307C6" w:rsidR="00804F93" w:rsidRPr="00573CC0" w:rsidRDefault="00804F93" w:rsidP="00804F93">
            <w:pPr>
              <w:jc w:val="both"/>
              <w:rPr>
                <w:rFonts w:ascii="Aptos" w:hAnsi="Aptos" w:cs="Arial"/>
                <w:color w:val="000000" w:themeColor="text1"/>
                <w:sz w:val="20"/>
              </w:rPr>
            </w:pPr>
            <w:r w:rsidRPr="00804F93">
              <w:rPr>
                <w:rFonts w:ascii="Aptos" w:hAnsi="Aptos" w:cs="Arial"/>
                <w:color w:val="000000" w:themeColor="text1"/>
                <w:sz w:val="20"/>
              </w:rPr>
              <w:t>March 05, 2025</w:t>
            </w:r>
          </w:p>
        </w:tc>
      </w:tr>
      <w:tr w:rsidR="00804F93" w14:paraId="6AB2BE73" w14:textId="77777777" w:rsidTr="00573CC0">
        <w:trPr>
          <w:trHeight w:val="158"/>
        </w:trPr>
        <w:tc>
          <w:tcPr>
            <w:tcW w:w="1624" w:type="dxa"/>
          </w:tcPr>
          <w:p w14:paraId="54AB29BF" w14:textId="2F53A025" w:rsidR="00804F93" w:rsidRPr="00EE2AAA" w:rsidRDefault="00804F93" w:rsidP="00804F9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8235" w:type="dxa"/>
          </w:tcPr>
          <w:p w14:paraId="456D692A" w14:textId="0B681611" w:rsidR="00804F93" w:rsidRPr="00573CC0" w:rsidRDefault="00804F93" w:rsidP="00573CC0">
            <w:pPr>
              <w:rPr>
                <w:rFonts w:ascii="Aptos" w:hAnsi="Aptos" w:cs="Arial"/>
                <w:color w:val="000000" w:themeColor="text1"/>
                <w:sz w:val="20"/>
              </w:rPr>
            </w:pPr>
            <w:r w:rsidRPr="00804F93">
              <w:rPr>
                <w:rFonts w:ascii="Aptos" w:hAnsi="Aptos" w:cs="Arial"/>
                <w:color w:val="000000" w:themeColor="text1"/>
                <w:sz w:val="20"/>
              </w:rPr>
              <w:t>Civil Plans BP24-0818 (Approved July 3, 2025)</w:t>
            </w:r>
            <w:r>
              <w:rPr>
                <w:rFonts w:ascii="Aptos" w:hAnsi="Aptos" w:cs="Arial"/>
                <w:color w:val="000000" w:themeColor="text1"/>
                <w:sz w:val="20"/>
              </w:rPr>
              <w:t>.</w:t>
            </w:r>
          </w:p>
        </w:tc>
        <w:tc>
          <w:tcPr>
            <w:tcW w:w="2082" w:type="dxa"/>
          </w:tcPr>
          <w:p w14:paraId="116855DD" w14:textId="194625BA" w:rsidR="00804F93" w:rsidRPr="00573CC0" w:rsidRDefault="00804F93" w:rsidP="00804F93">
            <w:pPr>
              <w:jc w:val="both"/>
              <w:rPr>
                <w:rFonts w:ascii="Aptos" w:hAnsi="Aptos" w:cs="Arial"/>
                <w:color w:val="000000" w:themeColor="text1"/>
                <w:sz w:val="20"/>
              </w:rPr>
            </w:pPr>
            <w:r w:rsidRPr="00804F93">
              <w:rPr>
                <w:rFonts w:ascii="Aptos" w:hAnsi="Aptos" w:cs="Arial"/>
                <w:color w:val="000000" w:themeColor="text1"/>
                <w:sz w:val="20"/>
              </w:rPr>
              <w:t>May 14, 2025</w:t>
            </w:r>
          </w:p>
        </w:tc>
      </w:tr>
      <w:tr w:rsidR="00804F93" w14:paraId="2E07F276" w14:textId="77777777" w:rsidTr="00573CC0">
        <w:trPr>
          <w:trHeight w:val="152"/>
        </w:trPr>
        <w:tc>
          <w:tcPr>
            <w:tcW w:w="1624" w:type="dxa"/>
          </w:tcPr>
          <w:p w14:paraId="66412056" w14:textId="6D319F01" w:rsidR="00804F93" w:rsidRPr="00EE2AAA" w:rsidRDefault="00804F93" w:rsidP="00804F9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25</w:t>
            </w:r>
          </w:p>
        </w:tc>
        <w:tc>
          <w:tcPr>
            <w:tcW w:w="8235" w:type="dxa"/>
          </w:tcPr>
          <w:p w14:paraId="6B8265EC" w14:textId="1E54BDCD" w:rsidR="00804F93" w:rsidRPr="00573CC0" w:rsidRDefault="00804F93" w:rsidP="00573CC0">
            <w:pPr>
              <w:rPr>
                <w:rFonts w:ascii="Aptos" w:hAnsi="Aptos" w:cs="Arial"/>
                <w:color w:val="000000" w:themeColor="text1"/>
                <w:sz w:val="20"/>
              </w:rPr>
            </w:pPr>
            <w:r>
              <w:rPr>
                <w:rFonts w:ascii="Aptos" w:hAnsi="Aptos" w:cs="Arial"/>
                <w:color w:val="000000" w:themeColor="text1"/>
                <w:sz w:val="20"/>
              </w:rPr>
              <w:t xml:space="preserve">Revised </w:t>
            </w:r>
            <w:r w:rsidRPr="00804F93">
              <w:rPr>
                <w:rFonts w:ascii="Aptos" w:hAnsi="Aptos" w:cs="Arial"/>
                <w:color w:val="000000" w:themeColor="text1"/>
                <w:sz w:val="20"/>
              </w:rPr>
              <w:t>Drainage Report BP24-0818 (Approved July 3, 2025)</w:t>
            </w:r>
          </w:p>
        </w:tc>
        <w:tc>
          <w:tcPr>
            <w:tcW w:w="2082" w:type="dxa"/>
          </w:tcPr>
          <w:p w14:paraId="048CF10B" w14:textId="33220FE3" w:rsidR="00804F93" w:rsidRPr="00573CC0" w:rsidRDefault="00804F93" w:rsidP="00804F93">
            <w:pPr>
              <w:jc w:val="both"/>
              <w:rPr>
                <w:rFonts w:ascii="Aptos" w:hAnsi="Aptos" w:cs="Arial"/>
                <w:color w:val="000000" w:themeColor="text1"/>
                <w:sz w:val="20"/>
              </w:rPr>
            </w:pPr>
            <w:r w:rsidRPr="00804F93">
              <w:rPr>
                <w:rFonts w:ascii="Aptos" w:hAnsi="Aptos" w:cs="Arial"/>
                <w:color w:val="000000" w:themeColor="text1"/>
                <w:sz w:val="20"/>
              </w:rPr>
              <w:t>May 14, 2025</w:t>
            </w:r>
          </w:p>
        </w:tc>
      </w:tr>
      <w:tr w:rsidR="00804F93" w14:paraId="6AA8D883" w14:textId="77777777" w:rsidTr="00573CC0">
        <w:trPr>
          <w:trHeight w:val="158"/>
        </w:trPr>
        <w:tc>
          <w:tcPr>
            <w:tcW w:w="1624" w:type="dxa"/>
          </w:tcPr>
          <w:p w14:paraId="01ED6CF1" w14:textId="5FFD8768" w:rsidR="00804F93" w:rsidRPr="00EE2AAA" w:rsidRDefault="00804F93" w:rsidP="00804F9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26</w:t>
            </w:r>
          </w:p>
        </w:tc>
        <w:tc>
          <w:tcPr>
            <w:tcW w:w="8235" w:type="dxa"/>
          </w:tcPr>
          <w:p w14:paraId="0C790563" w14:textId="61382DE2" w:rsidR="00804F93" w:rsidRPr="00573CC0" w:rsidRDefault="00573CC0" w:rsidP="00573CC0">
            <w:pPr>
              <w:rPr>
                <w:rFonts w:ascii="Aptos" w:hAnsi="Aptos" w:cs="Arial"/>
                <w:color w:val="000000" w:themeColor="text1"/>
                <w:sz w:val="20"/>
              </w:rPr>
            </w:pPr>
            <w:r w:rsidRPr="00573CC0">
              <w:rPr>
                <w:rFonts w:ascii="Aptos" w:hAnsi="Aptos" w:cs="Arial"/>
                <w:color w:val="000000" w:themeColor="text1"/>
                <w:sz w:val="20"/>
              </w:rPr>
              <w:t>Applicant response to the public comments</w:t>
            </w:r>
          </w:p>
        </w:tc>
        <w:tc>
          <w:tcPr>
            <w:tcW w:w="2082" w:type="dxa"/>
          </w:tcPr>
          <w:p w14:paraId="19D06469" w14:textId="76523DA7" w:rsidR="00804F93" w:rsidRPr="00573CC0" w:rsidRDefault="00573CC0" w:rsidP="00804F93">
            <w:pPr>
              <w:jc w:val="both"/>
              <w:rPr>
                <w:rFonts w:ascii="Aptos" w:hAnsi="Aptos" w:cs="Arial"/>
                <w:color w:val="000000" w:themeColor="text1"/>
                <w:sz w:val="20"/>
              </w:rPr>
            </w:pPr>
            <w:r w:rsidRPr="00573CC0">
              <w:rPr>
                <w:rFonts w:ascii="Aptos" w:hAnsi="Aptos" w:cs="Arial"/>
                <w:color w:val="000000" w:themeColor="text1"/>
                <w:sz w:val="20"/>
              </w:rPr>
              <w:t>May 14, 2025</w:t>
            </w:r>
          </w:p>
        </w:tc>
      </w:tr>
      <w:tr w:rsidR="00804F93" w14:paraId="3AD6DADC" w14:textId="77777777" w:rsidTr="00573CC0">
        <w:tc>
          <w:tcPr>
            <w:tcW w:w="1624" w:type="dxa"/>
          </w:tcPr>
          <w:p w14:paraId="1BF784D8" w14:textId="73283ADA" w:rsidR="00804F93" w:rsidRPr="00EE2AAA" w:rsidRDefault="00804F93" w:rsidP="00804F9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</w:t>
            </w:r>
          </w:p>
        </w:tc>
        <w:tc>
          <w:tcPr>
            <w:tcW w:w="8235" w:type="dxa"/>
          </w:tcPr>
          <w:p w14:paraId="01B012FC" w14:textId="16B60DB2" w:rsidR="00804F93" w:rsidRPr="00573CC0" w:rsidRDefault="00573CC0" w:rsidP="00573CC0">
            <w:pPr>
              <w:rPr>
                <w:rFonts w:ascii="Aptos" w:hAnsi="Aptos" w:cs="Arial"/>
                <w:color w:val="000000" w:themeColor="text1"/>
                <w:sz w:val="20"/>
              </w:rPr>
            </w:pPr>
            <w:r w:rsidRPr="00573CC0">
              <w:rPr>
                <w:rFonts w:ascii="Aptos" w:hAnsi="Aptos" w:cs="Arial"/>
                <w:color w:val="000000" w:themeColor="text1"/>
                <w:sz w:val="20"/>
              </w:rPr>
              <w:t>Mitigated Determination of Non-Significance (MDNS)</w:t>
            </w:r>
          </w:p>
        </w:tc>
        <w:tc>
          <w:tcPr>
            <w:tcW w:w="2082" w:type="dxa"/>
          </w:tcPr>
          <w:p w14:paraId="5AD51015" w14:textId="7C1B56BE" w:rsidR="00804F93" w:rsidRPr="00573CC0" w:rsidRDefault="00573CC0" w:rsidP="00804F93">
            <w:pPr>
              <w:rPr>
                <w:rFonts w:ascii="Aptos" w:hAnsi="Aptos" w:cs="Arial"/>
                <w:color w:val="000000" w:themeColor="text1"/>
                <w:sz w:val="20"/>
              </w:rPr>
            </w:pPr>
            <w:r w:rsidRPr="00573CC0">
              <w:rPr>
                <w:rFonts w:ascii="Aptos" w:hAnsi="Aptos" w:cs="Arial"/>
                <w:color w:val="000000" w:themeColor="text1"/>
                <w:sz w:val="20"/>
              </w:rPr>
              <w:t>June 10, 2025</w:t>
            </w:r>
          </w:p>
        </w:tc>
      </w:tr>
      <w:tr w:rsidR="00804F93" w14:paraId="66310600" w14:textId="77777777" w:rsidTr="00573CC0">
        <w:tc>
          <w:tcPr>
            <w:tcW w:w="1624" w:type="dxa"/>
          </w:tcPr>
          <w:p w14:paraId="5F97039C" w14:textId="212A15AB" w:rsidR="00804F93" w:rsidRPr="00EE2AAA" w:rsidRDefault="00804F93" w:rsidP="00804F9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28</w:t>
            </w:r>
          </w:p>
        </w:tc>
        <w:tc>
          <w:tcPr>
            <w:tcW w:w="8235" w:type="dxa"/>
          </w:tcPr>
          <w:p w14:paraId="3F7261C5" w14:textId="309B067C" w:rsidR="00804F93" w:rsidRPr="00573CC0" w:rsidRDefault="00573CC0" w:rsidP="00573CC0">
            <w:pPr>
              <w:rPr>
                <w:rFonts w:ascii="Aptos" w:hAnsi="Aptos" w:cs="Arial"/>
                <w:color w:val="000000" w:themeColor="text1"/>
                <w:sz w:val="20"/>
              </w:rPr>
            </w:pPr>
            <w:r w:rsidRPr="00573CC0">
              <w:rPr>
                <w:rFonts w:ascii="Aptos" w:hAnsi="Aptos" w:cs="Arial"/>
                <w:color w:val="000000" w:themeColor="text1"/>
                <w:sz w:val="20"/>
              </w:rPr>
              <w:t>Proof of publication of MDNS on Skagit Valley Hearld</w:t>
            </w:r>
          </w:p>
        </w:tc>
        <w:tc>
          <w:tcPr>
            <w:tcW w:w="2082" w:type="dxa"/>
          </w:tcPr>
          <w:p w14:paraId="221DA433" w14:textId="3FDBBB33" w:rsidR="00804F93" w:rsidRPr="00573CC0" w:rsidRDefault="00573CC0" w:rsidP="00804F93">
            <w:pPr>
              <w:rPr>
                <w:rFonts w:ascii="Aptos" w:hAnsi="Aptos" w:cs="Arial"/>
                <w:color w:val="000000" w:themeColor="text1"/>
                <w:sz w:val="20"/>
              </w:rPr>
            </w:pPr>
            <w:r w:rsidRPr="00573CC0">
              <w:rPr>
                <w:rFonts w:ascii="Aptos" w:hAnsi="Aptos" w:cs="Arial"/>
                <w:color w:val="000000" w:themeColor="text1"/>
                <w:sz w:val="20"/>
              </w:rPr>
              <w:t>June 10, 2025</w:t>
            </w:r>
          </w:p>
        </w:tc>
      </w:tr>
      <w:tr w:rsidR="00804F93" w14:paraId="51DD668F" w14:textId="77777777" w:rsidTr="00573CC0">
        <w:tc>
          <w:tcPr>
            <w:tcW w:w="1624" w:type="dxa"/>
          </w:tcPr>
          <w:p w14:paraId="01C0272A" w14:textId="7300D44E" w:rsidR="00804F93" w:rsidRPr="00EE2AAA" w:rsidRDefault="00804F93" w:rsidP="00804F9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29</w:t>
            </w:r>
          </w:p>
        </w:tc>
        <w:tc>
          <w:tcPr>
            <w:tcW w:w="8235" w:type="dxa"/>
          </w:tcPr>
          <w:p w14:paraId="43AB1EB8" w14:textId="053D2B62" w:rsidR="00804F93" w:rsidRPr="00573CC0" w:rsidRDefault="00573CC0" w:rsidP="00573CC0">
            <w:pPr>
              <w:rPr>
                <w:rFonts w:ascii="Aptos" w:hAnsi="Aptos" w:cs="Arial"/>
                <w:color w:val="000000" w:themeColor="text1"/>
                <w:sz w:val="20"/>
              </w:rPr>
            </w:pPr>
            <w:r w:rsidRPr="00573CC0">
              <w:rPr>
                <w:rFonts w:ascii="Aptos" w:hAnsi="Aptos" w:cs="Arial"/>
                <w:color w:val="000000" w:themeColor="text1"/>
                <w:sz w:val="20"/>
              </w:rPr>
              <w:t>Proof of SEPA Publishing on the WSDOE website</w:t>
            </w:r>
          </w:p>
        </w:tc>
        <w:tc>
          <w:tcPr>
            <w:tcW w:w="2082" w:type="dxa"/>
          </w:tcPr>
          <w:p w14:paraId="16C655FC" w14:textId="6BA956E3" w:rsidR="00804F93" w:rsidRPr="00573CC0" w:rsidRDefault="00573CC0" w:rsidP="00804F93">
            <w:pPr>
              <w:rPr>
                <w:rFonts w:ascii="Aptos" w:hAnsi="Aptos" w:cs="Arial"/>
                <w:color w:val="000000" w:themeColor="text1"/>
                <w:sz w:val="20"/>
              </w:rPr>
            </w:pPr>
            <w:r w:rsidRPr="00573CC0">
              <w:rPr>
                <w:rFonts w:ascii="Aptos" w:hAnsi="Aptos" w:cs="Arial"/>
                <w:color w:val="000000" w:themeColor="text1"/>
                <w:sz w:val="20"/>
              </w:rPr>
              <w:t>June 10, 2025</w:t>
            </w:r>
          </w:p>
        </w:tc>
      </w:tr>
      <w:tr w:rsidR="00804F93" w14:paraId="1E16CB2F" w14:textId="77777777" w:rsidTr="00573CC0">
        <w:tc>
          <w:tcPr>
            <w:tcW w:w="1624" w:type="dxa"/>
          </w:tcPr>
          <w:p w14:paraId="35B456C3" w14:textId="315B4432" w:rsidR="00804F93" w:rsidRPr="00EE2AAA" w:rsidRDefault="00804F93" w:rsidP="00804F9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30</w:t>
            </w:r>
          </w:p>
        </w:tc>
        <w:tc>
          <w:tcPr>
            <w:tcW w:w="8235" w:type="dxa"/>
          </w:tcPr>
          <w:p w14:paraId="6271565F" w14:textId="1BE5B8FC" w:rsidR="00804F93" w:rsidRPr="00573CC0" w:rsidRDefault="00573CC0" w:rsidP="00573CC0">
            <w:pPr>
              <w:rPr>
                <w:rFonts w:ascii="Aptos" w:hAnsi="Aptos" w:cs="Arial"/>
                <w:color w:val="000000" w:themeColor="text1"/>
                <w:sz w:val="20"/>
              </w:rPr>
            </w:pPr>
            <w:r w:rsidRPr="00573CC0">
              <w:rPr>
                <w:rFonts w:ascii="Aptos" w:hAnsi="Aptos" w:cs="Arial"/>
                <w:color w:val="000000" w:themeColor="text1"/>
                <w:sz w:val="20"/>
              </w:rPr>
              <w:t>MDNS Sign Posting Photos</w:t>
            </w:r>
          </w:p>
        </w:tc>
        <w:tc>
          <w:tcPr>
            <w:tcW w:w="2082" w:type="dxa"/>
          </w:tcPr>
          <w:p w14:paraId="310B6B0E" w14:textId="7CFF9158" w:rsidR="00804F93" w:rsidRPr="00573CC0" w:rsidRDefault="00573CC0" w:rsidP="00573CC0">
            <w:pPr>
              <w:rPr>
                <w:rFonts w:ascii="Aptos" w:hAnsi="Aptos" w:cs="Arial"/>
                <w:color w:val="000000" w:themeColor="text1"/>
                <w:sz w:val="20"/>
              </w:rPr>
            </w:pPr>
            <w:r w:rsidRPr="00573CC0">
              <w:rPr>
                <w:rFonts w:ascii="Aptos" w:hAnsi="Aptos" w:cs="Arial"/>
                <w:color w:val="000000" w:themeColor="text1"/>
                <w:sz w:val="20"/>
              </w:rPr>
              <w:t>June 1</w:t>
            </w:r>
            <w:r>
              <w:rPr>
                <w:rFonts w:ascii="Aptos" w:hAnsi="Aptos" w:cs="Arial"/>
                <w:color w:val="000000" w:themeColor="text1"/>
                <w:sz w:val="20"/>
              </w:rPr>
              <w:t>1</w:t>
            </w:r>
            <w:r w:rsidRPr="00573CC0">
              <w:rPr>
                <w:rFonts w:ascii="Aptos" w:hAnsi="Aptos" w:cs="Arial"/>
                <w:color w:val="000000" w:themeColor="text1"/>
                <w:sz w:val="20"/>
              </w:rPr>
              <w:t>, 2025</w:t>
            </w:r>
          </w:p>
        </w:tc>
      </w:tr>
      <w:tr w:rsidR="00804F93" w14:paraId="770334D8" w14:textId="77777777" w:rsidTr="00573CC0">
        <w:tc>
          <w:tcPr>
            <w:tcW w:w="1624" w:type="dxa"/>
          </w:tcPr>
          <w:p w14:paraId="6B7D8E68" w14:textId="5066B8B1" w:rsidR="00804F93" w:rsidRPr="00EE2AAA" w:rsidRDefault="00804F93" w:rsidP="00804F9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31</w:t>
            </w:r>
          </w:p>
        </w:tc>
        <w:tc>
          <w:tcPr>
            <w:tcW w:w="8235" w:type="dxa"/>
          </w:tcPr>
          <w:p w14:paraId="4ACD1ECC" w14:textId="792617E4" w:rsidR="00804F93" w:rsidRPr="00573CC0" w:rsidRDefault="00573CC0" w:rsidP="00573CC0">
            <w:pPr>
              <w:rPr>
                <w:rFonts w:ascii="Aptos" w:hAnsi="Aptos" w:cs="Arial"/>
                <w:color w:val="000000" w:themeColor="text1"/>
                <w:sz w:val="20"/>
              </w:rPr>
            </w:pPr>
            <w:r w:rsidRPr="00573CC0">
              <w:rPr>
                <w:rFonts w:ascii="Aptos" w:hAnsi="Aptos" w:cs="Arial"/>
                <w:color w:val="000000" w:themeColor="text1"/>
                <w:sz w:val="20"/>
              </w:rPr>
              <w:t>Certificate of Mailing and Mailing List for MDNS</w:t>
            </w:r>
          </w:p>
        </w:tc>
        <w:tc>
          <w:tcPr>
            <w:tcW w:w="2082" w:type="dxa"/>
          </w:tcPr>
          <w:p w14:paraId="3A234B0E" w14:textId="630476C5" w:rsidR="00804F93" w:rsidRPr="00573CC0" w:rsidRDefault="00573CC0" w:rsidP="00573CC0">
            <w:pPr>
              <w:rPr>
                <w:rFonts w:ascii="Aptos" w:hAnsi="Aptos" w:cs="Arial"/>
                <w:color w:val="000000" w:themeColor="text1"/>
                <w:sz w:val="20"/>
              </w:rPr>
            </w:pPr>
            <w:r w:rsidRPr="00573CC0">
              <w:rPr>
                <w:rFonts w:ascii="Aptos" w:hAnsi="Aptos" w:cs="Arial"/>
                <w:color w:val="000000" w:themeColor="text1"/>
                <w:sz w:val="20"/>
              </w:rPr>
              <w:t>June 1</w:t>
            </w:r>
            <w:r>
              <w:rPr>
                <w:rFonts w:ascii="Aptos" w:hAnsi="Aptos" w:cs="Arial"/>
                <w:color w:val="000000" w:themeColor="text1"/>
                <w:sz w:val="20"/>
              </w:rPr>
              <w:t>1</w:t>
            </w:r>
            <w:r w:rsidRPr="00573CC0">
              <w:rPr>
                <w:rFonts w:ascii="Aptos" w:hAnsi="Aptos" w:cs="Arial"/>
                <w:color w:val="000000" w:themeColor="text1"/>
                <w:sz w:val="20"/>
              </w:rPr>
              <w:t>, 2025</w:t>
            </w:r>
          </w:p>
        </w:tc>
      </w:tr>
      <w:tr w:rsidR="00804F93" w14:paraId="6FEDA577" w14:textId="77777777" w:rsidTr="00573CC0">
        <w:tc>
          <w:tcPr>
            <w:tcW w:w="1624" w:type="dxa"/>
          </w:tcPr>
          <w:p w14:paraId="510F3DBA" w14:textId="0D3BA47B" w:rsidR="00804F93" w:rsidRPr="00EE2AAA" w:rsidRDefault="00804F93" w:rsidP="00804F9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32</w:t>
            </w:r>
          </w:p>
        </w:tc>
        <w:tc>
          <w:tcPr>
            <w:tcW w:w="8235" w:type="dxa"/>
          </w:tcPr>
          <w:p w14:paraId="50BFDAC4" w14:textId="76061439" w:rsidR="00804F93" w:rsidRPr="00573CC0" w:rsidRDefault="00573CC0" w:rsidP="00573CC0">
            <w:pPr>
              <w:rPr>
                <w:rFonts w:ascii="Aptos" w:hAnsi="Aptos" w:cs="Arial"/>
                <w:color w:val="000000" w:themeColor="text1"/>
                <w:sz w:val="20"/>
              </w:rPr>
            </w:pPr>
            <w:r w:rsidRPr="009965D1">
              <w:rPr>
                <w:rFonts w:ascii="Aptos" w:hAnsi="Aptos" w:cs="Arial"/>
                <w:color w:val="000000" w:themeColor="text1"/>
                <w:sz w:val="20"/>
              </w:rPr>
              <w:t>Certificate of Mailing and Mailing List for MDNS</w:t>
            </w:r>
          </w:p>
        </w:tc>
        <w:tc>
          <w:tcPr>
            <w:tcW w:w="2082" w:type="dxa"/>
          </w:tcPr>
          <w:p w14:paraId="6B387501" w14:textId="38870CB4" w:rsidR="00804F93" w:rsidRPr="00573CC0" w:rsidRDefault="00573CC0" w:rsidP="00804F93">
            <w:pPr>
              <w:rPr>
                <w:rFonts w:ascii="Aptos" w:hAnsi="Aptos" w:cs="Arial"/>
                <w:color w:val="000000" w:themeColor="text1"/>
                <w:sz w:val="20"/>
              </w:rPr>
            </w:pPr>
            <w:r w:rsidRPr="009965D1">
              <w:rPr>
                <w:rFonts w:ascii="Aptos" w:hAnsi="Aptos" w:cs="Arial"/>
                <w:color w:val="000000" w:themeColor="text1"/>
                <w:sz w:val="20"/>
              </w:rPr>
              <w:t>June 11, 2025</w:t>
            </w:r>
          </w:p>
        </w:tc>
      </w:tr>
      <w:tr w:rsidR="00804F93" w14:paraId="2A609EFD" w14:textId="77777777" w:rsidTr="00573CC0">
        <w:tc>
          <w:tcPr>
            <w:tcW w:w="1624" w:type="dxa"/>
          </w:tcPr>
          <w:p w14:paraId="0AF1BB0C" w14:textId="5C89D23D" w:rsidR="00804F93" w:rsidRPr="00EE2AAA" w:rsidRDefault="00804F93" w:rsidP="00804F9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33</w:t>
            </w:r>
          </w:p>
        </w:tc>
        <w:tc>
          <w:tcPr>
            <w:tcW w:w="8235" w:type="dxa"/>
          </w:tcPr>
          <w:p w14:paraId="76A175BA" w14:textId="3BF7F01C" w:rsidR="00804F93" w:rsidRPr="00573CC0" w:rsidRDefault="00573CC0" w:rsidP="00804F93">
            <w:pPr>
              <w:rPr>
                <w:rFonts w:ascii="Aptos" w:hAnsi="Aptos" w:cs="Arial"/>
                <w:color w:val="000000" w:themeColor="text1"/>
                <w:sz w:val="20"/>
              </w:rPr>
            </w:pPr>
            <w:r w:rsidRPr="009965D1">
              <w:rPr>
                <w:rFonts w:ascii="Aptos" w:hAnsi="Aptos" w:cs="Arial"/>
                <w:color w:val="000000" w:themeColor="text1"/>
                <w:sz w:val="20"/>
              </w:rPr>
              <w:t>Notice of Public Hearing published August 21, 2025</w:t>
            </w:r>
          </w:p>
        </w:tc>
        <w:tc>
          <w:tcPr>
            <w:tcW w:w="2082" w:type="dxa"/>
          </w:tcPr>
          <w:p w14:paraId="2B2E4D85" w14:textId="0955F86C" w:rsidR="00804F93" w:rsidRPr="00573CC0" w:rsidRDefault="00573CC0" w:rsidP="00804F93">
            <w:pPr>
              <w:rPr>
                <w:rFonts w:ascii="Aptos" w:hAnsi="Aptos" w:cs="Arial"/>
                <w:color w:val="000000" w:themeColor="text1"/>
                <w:sz w:val="20"/>
              </w:rPr>
            </w:pPr>
            <w:r w:rsidRPr="009965D1">
              <w:rPr>
                <w:rFonts w:ascii="Aptos" w:hAnsi="Aptos" w:cs="Arial"/>
                <w:color w:val="000000" w:themeColor="text1"/>
                <w:sz w:val="20"/>
              </w:rPr>
              <w:t>August 21, 2025</w:t>
            </w:r>
          </w:p>
        </w:tc>
      </w:tr>
      <w:tr w:rsidR="00804F93" w14:paraId="51897818" w14:textId="77777777" w:rsidTr="00573CC0">
        <w:tc>
          <w:tcPr>
            <w:tcW w:w="1624" w:type="dxa"/>
          </w:tcPr>
          <w:p w14:paraId="57C0282D" w14:textId="1326778E" w:rsidR="00804F93" w:rsidRPr="00EE2AAA" w:rsidRDefault="00804F93" w:rsidP="00804F9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34</w:t>
            </w:r>
          </w:p>
        </w:tc>
        <w:tc>
          <w:tcPr>
            <w:tcW w:w="8235" w:type="dxa"/>
          </w:tcPr>
          <w:p w14:paraId="01D21F24" w14:textId="6A87981C" w:rsidR="00804F93" w:rsidRPr="00573CC0" w:rsidRDefault="00573CC0" w:rsidP="00573CC0">
            <w:pPr>
              <w:rPr>
                <w:rFonts w:ascii="Aptos" w:hAnsi="Aptos" w:cs="Arial"/>
                <w:color w:val="000000" w:themeColor="text1"/>
                <w:sz w:val="20"/>
              </w:rPr>
            </w:pPr>
            <w:r w:rsidRPr="00573CC0">
              <w:rPr>
                <w:rFonts w:ascii="Aptos" w:hAnsi="Aptos" w:cs="Arial"/>
                <w:color w:val="000000" w:themeColor="text1"/>
                <w:sz w:val="20"/>
              </w:rPr>
              <w:t>Proof of publication of Public Hearing published August 21, 2025. Skagit Valley Hearld</w:t>
            </w:r>
          </w:p>
        </w:tc>
        <w:tc>
          <w:tcPr>
            <w:tcW w:w="2082" w:type="dxa"/>
          </w:tcPr>
          <w:p w14:paraId="750164EB" w14:textId="42280CC5" w:rsidR="00804F93" w:rsidRPr="00573CC0" w:rsidRDefault="00573CC0" w:rsidP="00573CC0">
            <w:pPr>
              <w:rPr>
                <w:rFonts w:ascii="Aptos" w:hAnsi="Aptos" w:cs="Arial"/>
                <w:color w:val="000000" w:themeColor="text1"/>
                <w:sz w:val="20"/>
              </w:rPr>
            </w:pPr>
            <w:r w:rsidRPr="009965D1">
              <w:rPr>
                <w:rFonts w:ascii="Aptos" w:hAnsi="Aptos" w:cs="Arial"/>
                <w:color w:val="000000" w:themeColor="text1"/>
                <w:sz w:val="20"/>
              </w:rPr>
              <w:t>August 21, 2025</w:t>
            </w:r>
          </w:p>
        </w:tc>
      </w:tr>
      <w:tr w:rsidR="00804F93" w14:paraId="45D0D918" w14:textId="77777777" w:rsidTr="00573CC0">
        <w:tc>
          <w:tcPr>
            <w:tcW w:w="1624" w:type="dxa"/>
          </w:tcPr>
          <w:p w14:paraId="21D110B4" w14:textId="3817083D" w:rsidR="00804F93" w:rsidRPr="00462442" w:rsidRDefault="00804F93" w:rsidP="00804F93">
            <w:pPr>
              <w:jc w:val="center"/>
              <w:rPr>
                <w:b/>
                <w:bCs/>
                <w:sz w:val="22"/>
                <w:szCs w:val="22"/>
              </w:rPr>
            </w:pPr>
            <w:r w:rsidRPr="00462442">
              <w:rPr>
                <w:b/>
                <w:bCs/>
                <w:sz w:val="22"/>
                <w:szCs w:val="22"/>
              </w:rPr>
              <w:t>35</w:t>
            </w:r>
          </w:p>
        </w:tc>
        <w:tc>
          <w:tcPr>
            <w:tcW w:w="8235" w:type="dxa"/>
          </w:tcPr>
          <w:p w14:paraId="6C7A9704" w14:textId="4271FF32" w:rsidR="00804F93" w:rsidRPr="00573CC0" w:rsidRDefault="00573CC0" w:rsidP="00573CC0">
            <w:pPr>
              <w:rPr>
                <w:rFonts w:ascii="Aptos" w:hAnsi="Aptos" w:cs="Arial"/>
                <w:color w:val="000000" w:themeColor="text1"/>
                <w:sz w:val="20"/>
              </w:rPr>
            </w:pPr>
            <w:r w:rsidRPr="00573CC0">
              <w:rPr>
                <w:rFonts w:ascii="Aptos" w:hAnsi="Aptos" w:cs="Arial"/>
                <w:color w:val="000000" w:themeColor="text1"/>
                <w:sz w:val="20"/>
              </w:rPr>
              <w:t>Public Hearing Sign Posting Photos</w:t>
            </w:r>
          </w:p>
        </w:tc>
        <w:tc>
          <w:tcPr>
            <w:tcW w:w="2082" w:type="dxa"/>
          </w:tcPr>
          <w:p w14:paraId="36005530" w14:textId="23ACD206" w:rsidR="00804F93" w:rsidRPr="00573CC0" w:rsidRDefault="00573CC0" w:rsidP="00573CC0">
            <w:pPr>
              <w:rPr>
                <w:rFonts w:ascii="Aptos" w:hAnsi="Aptos" w:cs="Arial"/>
                <w:color w:val="000000" w:themeColor="text1"/>
                <w:sz w:val="20"/>
              </w:rPr>
            </w:pPr>
            <w:r w:rsidRPr="009965D1">
              <w:rPr>
                <w:rFonts w:ascii="Aptos" w:hAnsi="Aptos" w:cs="Arial"/>
                <w:color w:val="000000" w:themeColor="text1"/>
                <w:sz w:val="20"/>
              </w:rPr>
              <w:t>August 2</w:t>
            </w:r>
            <w:r>
              <w:rPr>
                <w:rFonts w:ascii="Aptos" w:hAnsi="Aptos" w:cs="Arial"/>
                <w:color w:val="000000" w:themeColor="text1"/>
                <w:sz w:val="20"/>
              </w:rPr>
              <w:t>0</w:t>
            </w:r>
            <w:r w:rsidRPr="009965D1">
              <w:rPr>
                <w:rFonts w:ascii="Aptos" w:hAnsi="Aptos" w:cs="Arial"/>
                <w:color w:val="000000" w:themeColor="text1"/>
                <w:sz w:val="20"/>
              </w:rPr>
              <w:t>, 2025</w:t>
            </w:r>
          </w:p>
        </w:tc>
      </w:tr>
      <w:tr w:rsidR="00804F93" w14:paraId="62814712" w14:textId="77777777" w:rsidTr="00573CC0">
        <w:tc>
          <w:tcPr>
            <w:tcW w:w="1624" w:type="dxa"/>
          </w:tcPr>
          <w:p w14:paraId="78255292" w14:textId="61D72177" w:rsidR="00804F93" w:rsidRPr="00573CC0" w:rsidRDefault="00573CC0" w:rsidP="00573CC0">
            <w:pPr>
              <w:jc w:val="center"/>
              <w:rPr>
                <w:rFonts w:ascii="Aptos" w:hAnsi="Aptos" w:cs="Arial"/>
                <w:color w:val="000000" w:themeColor="text1"/>
                <w:sz w:val="20"/>
              </w:rPr>
            </w:pPr>
            <w:r w:rsidRPr="00573CC0">
              <w:rPr>
                <w:b/>
                <w:bCs/>
                <w:sz w:val="22"/>
                <w:szCs w:val="22"/>
              </w:rPr>
              <w:t>36</w:t>
            </w:r>
          </w:p>
        </w:tc>
        <w:tc>
          <w:tcPr>
            <w:tcW w:w="8235" w:type="dxa"/>
          </w:tcPr>
          <w:p w14:paraId="4ADD979C" w14:textId="07F23A02" w:rsidR="00804F93" w:rsidRPr="002C430D" w:rsidRDefault="002C430D" w:rsidP="00804F93">
            <w:pPr>
              <w:rPr>
                <w:b/>
                <w:bCs/>
                <w:sz w:val="22"/>
                <w:szCs w:val="22"/>
              </w:rPr>
            </w:pPr>
            <w:r w:rsidRPr="009965D1">
              <w:rPr>
                <w:rFonts w:ascii="Aptos" w:hAnsi="Aptos" w:cs="Arial"/>
                <w:color w:val="000000" w:themeColor="text1"/>
                <w:sz w:val="20"/>
              </w:rPr>
              <w:t xml:space="preserve">Certificate of Mailing and Mailing List for </w:t>
            </w:r>
            <w:r>
              <w:rPr>
                <w:rFonts w:ascii="Aptos" w:hAnsi="Aptos" w:cs="Arial"/>
                <w:color w:val="000000" w:themeColor="text1"/>
                <w:sz w:val="20"/>
              </w:rPr>
              <w:t>Public Hearing</w:t>
            </w:r>
          </w:p>
        </w:tc>
        <w:tc>
          <w:tcPr>
            <w:tcW w:w="2082" w:type="dxa"/>
          </w:tcPr>
          <w:p w14:paraId="320E1D28" w14:textId="6002EFE9" w:rsidR="00804F93" w:rsidRPr="00D060D0" w:rsidRDefault="002C430D" w:rsidP="00804F93">
            <w:r w:rsidRPr="00C910AA">
              <w:rPr>
                <w:rFonts w:ascii="Aptos" w:hAnsi="Aptos" w:cs="Arial"/>
                <w:color w:val="000000" w:themeColor="text1"/>
                <w:sz w:val="20"/>
              </w:rPr>
              <w:t>August 20, 2025</w:t>
            </w:r>
          </w:p>
        </w:tc>
      </w:tr>
      <w:tr w:rsidR="00804F93" w14:paraId="46FABBBD" w14:textId="77777777" w:rsidTr="00573CC0">
        <w:tc>
          <w:tcPr>
            <w:tcW w:w="1624" w:type="dxa"/>
          </w:tcPr>
          <w:p w14:paraId="14905894" w14:textId="1596DC63" w:rsidR="00804F93" w:rsidRPr="00462442" w:rsidRDefault="00804F93" w:rsidP="00804F93">
            <w:pPr>
              <w:jc w:val="center"/>
              <w:rPr>
                <w:b/>
                <w:bCs/>
                <w:sz w:val="22"/>
                <w:szCs w:val="22"/>
              </w:rPr>
            </w:pPr>
            <w:r w:rsidRPr="00462442">
              <w:rPr>
                <w:b/>
                <w:bCs/>
                <w:sz w:val="22"/>
                <w:szCs w:val="22"/>
              </w:rPr>
              <w:t>37</w:t>
            </w:r>
          </w:p>
        </w:tc>
        <w:tc>
          <w:tcPr>
            <w:tcW w:w="8235" w:type="dxa"/>
          </w:tcPr>
          <w:p w14:paraId="00A2F3D8" w14:textId="4AB4D214" w:rsidR="00804F93" w:rsidRPr="002C430D" w:rsidRDefault="00C910AA" w:rsidP="002C430D">
            <w:pPr>
              <w:rPr>
                <w:rFonts w:ascii="Aptos" w:hAnsi="Aptos" w:cs="Arial"/>
                <w:color w:val="000000" w:themeColor="text1"/>
                <w:sz w:val="20"/>
              </w:rPr>
            </w:pPr>
            <w:r w:rsidRPr="00C910AA">
              <w:rPr>
                <w:rFonts w:ascii="Aptos" w:hAnsi="Aptos" w:cs="Arial"/>
                <w:color w:val="000000" w:themeColor="text1"/>
                <w:sz w:val="20"/>
              </w:rPr>
              <w:t>Certificate of Posting Public Hearing Notice</w:t>
            </w:r>
          </w:p>
        </w:tc>
        <w:tc>
          <w:tcPr>
            <w:tcW w:w="2082" w:type="dxa"/>
          </w:tcPr>
          <w:p w14:paraId="0671634A" w14:textId="15EC1A91" w:rsidR="00804F93" w:rsidRPr="00D060D0" w:rsidRDefault="00C910AA" w:rsidP="00804F93">
            <w:r w:rsidRPr="00C910AA">
              <w:rPr>
                <w:rFonts w:ascii="Aptos" w:hAnsi="Aptos" w:cs="Arial"/>
                <w:color w:val="000000" w:themeColor="text1"/>
                <w:sz w:val="20"/>
              </w:rPr>
              <w:t>August 20, 2025</w:t>
            </w:r>
          </w:p>
        </w:tc>
      </w:tr>
      <w:tr w:rsidR="00804F93" w14:paraId="73BC6968" w14:textId="77777777" w:rsidTr="00573CC0">
        <w:tc>
          <w:tcPr>
            <w:tcW w:w="1624" w:type="dxa"/>
          </w:tcPr>
          <w:p w14:paraId="1C012D4B" w14:textId="02EE7ABE" w:rsidR="00804F93" w:rsidRPr="00462442" w:rsidRDefault="00804F93" w:rsidP="00804F93">
            <w:pPr>
              <w:jc w:val="center"/>
              <w:rPr>
                <w:b/>
                <w:bCs/>
                <w:sz w:val="22"/>
                <w:szCs w:val="22"/>
              </w:rPr>
            </w:pPr>
            <w:r w:rsidRPr="00462442">
              <w:rPr>
                <w:b/>
                <w:bCs/>
                <w:sz w:val="22"/>
                <w:szCs w:val="22"/>
              </w:rPr>
              <w:lastRenderedPageBreak/>
              <w:t>38</w:t>
            </w:r>
          </w:p>
        </w:tc>
        <w:tc>
          <w:tcPr>
            <w:tcW w:w="8235" w:type="dxa"/>
          </w:tcPr>
          <w:p w14:paraId="7433527C" w14:textId="14F2C6F9" w:rsidR="00804F93" w:rsidRPr="0037154B" w:rsidRDefault="00C910AA" w:rsidP="00804F93">
            <w:pPr>
              <w:rPr>
                <w:sz w:val="22"/>
                <w:szCs w:val="22"/>
              </w:rPr>
            </w:pPr>
            <w:r w:rsidRPr="009965D1">
              <w:rPr>
                <w:rFonts w:ascii="Aptos" w:hAnsi="Aptos" w:cs="Arial"/>
                <w:color w:val="000000" w:themeColor="text1"/>
                <w:sz w:val="20"/>
              </w:rPr>
              <w:t>Notice of Public Hearing Cancelled</w:t>
            </w:r>
          </w:p>
        </w:tc>
        <w:tc>
          <w:tcPr>
            <w:tcW w:w="2082" w:type="dxa"/>
          </w:tcPr>
          <w:p w14:paraId="6FF060BF" w14:textId="7FD2CCF2" w:rsidR="00804F93" w:rsidRPr="00D060D0" w:rsidRDefault="00C910AA" w:rsidP="00804F93">
            <w:r w:rsidRPr="009965D1">
              <w:rPr>
                <w:rFonts w:ascii="Aptos" w:hAnsi="Aptos" w:cs="Arial"/>
                <w:color w:val="000000" w:themeColor="text1"/>
                <w:sz w:val="20"/>
              </w:rPr>
              <w:t>August 29, 2025</w:t>
            </w:r>
          </w:p>
        </w:tc>
      </w:tr>
      <w:tr w:rsidR="00804F93" w14:paraId="2287EEDA" w14:textId="77777777" w:rsidTr="00573CC0">
        <w:tc>
          <w:tcPr>
            <w:tcW w:w="1624" w:type="dxa"/>
          </w:tcPr>
          <w:p w14:paraId="1E24BBE3" w14:textId="7A00B9C1" w:rsidR="00804F93" w:rsidRPr="00462442" w:rsidRDefault="00804F93" w:rsidP="00804F93">
            <w:pPr>
              <w:jc w:val="center"/>
              <w:rPr>
                <w:b/>
                <w:bCs/>
                <w:sz w:val="22"/>
                <w:szCs w:val="22"/>
              </w:rPr>
            </w:pPr>
            <w:r w:rsidRPr="00462442">
              <w:rPr>
                <w:b/>
                <w:bCs/>
                <w:sz w:val="22"/>
                <w:szCs w:val="22"/>
              </w:rPr>
              <w:t>39</w:t>
            </w:r>
          </w:p>
        </w:tc>
        <w:tc>
          <w:tcPr>
            <w:tcW w:w="8235" w:type="dxa"/>
          </w:tcPr>
          <w:p w14:paraId="0248A5BF" w14:textId="1E0E0278" w:rsidR="00804F93" w:rsidRPr="00863744" w:rsidRDefault="00C910AA" w:rsidP="00804F93">
            <w:pPr>
              <w:rPr>
                <w:sz w:val="22"/>
                <w:szCs w:val="22"/>
              </w:rPr>
            </w:pPr>
            <w:r w:rsidRPr="009965D1">
              <w:rPr>
                <w:rFonts w:ascii="Aptos" w:hAnsi="Aptos" w:cs="Arial"/>
                <w:color w:val="000000" w:themeColor="text1"/>
                <w:sz w:val="20"/>
              </w:rPr>
              <w:t>Notice of Public Hearing Republished</w:t>
            </w:r>
          </w:p>
        </w:tc>
        <w:tc>
          <w:tcPr>
            <w:tcW w:w="2082" w:type="dxa"/>
          </w:tcPr>
          <w:p w14:paraId="380B3F4B" w14:textId="7F5A70A2" w:rsidR="00804F93" w:rsidRPr="00D060D0" w:rsidRDefault="00C910AA" w:rsidP="00804F93">
            <w:r w:rsidRPr="009965D1">
              <w:rPr>
                <w:rFonts w:ascii="Aptos" w:hAnsi="Aptos" w:cs="Arial"/>
                <w:color w:val="000000" w:themeColor="text1"/>
                <w:sz w:val="20"/>
              </w:rPr>
              <w:t>November 25, 2025</w:t>
            </w:r>
          </w:p>
        </w:tc>
      </w:tr>
      <w:tr w:rsidR="00804F93" w14:paraId="76FC518E" w14:textId="77777777" w:rsidTr="00573CC0">
        <w:tc>
          <w:tcPr>
            <w:tcW w:w="1624" w:type="dxa"/>
          </w:tcPr>
          <w:p w14:paraId="53E2DA11" w14:textId="0E173FDE" w:rsidR="00804F93" w:rsidRPr="00462442" w:rsidRDefault="00804F93" w:rsidP="00804F93">
            <w:pPr>
              <w:jc w:val="center"/>
              <w:rPr>
                <w:b/>
                <w:bCs/>
                <w:sz w:val="22"/>
                <w:szCs w:val="22"/>
              </w:rPr>
            </w:pPr>
            <w:r w:rsidRPr="00462442">
              <w:rPr>
                <w:b/>
                <w:bCs/>
                <w:sz w:val="22"/>
                <w:szCs w:val="22"/>
              </w:rPr>
              <w:t>40</w:t>
            </w:r>
          </w:p>
        </w:tc>
        <w:tc>
          <w:tcPr>
            <w:tcW w:w="8235" w:type="dxa"/>
          </w:tcPr>
          <w:p w14:paraId="40D492D8" w14:textId="68410BD6" w:rsidR="00804F93" w:rsidRPr="00863744" w:rsidRDefault="00C910AA" w:rsidP="00804F93">
            <w:pPr>
              <w:rPr>
                <w:sz w:val="22"/>
                <w:szCs w:val="22"/>
              </w:rPr>
            </w:pPr>
            <w:r w:rsidRPr="009965D1">
              <w:rPr>
                <w:rFonts w:ascii="Aptos" w:hAnsi="Aptos" w:cs="Arial"/>
                <w:color w:val="000000" w:themeColor="text1"/>
                <w:sz w:val="20"/>
              </w:rPr>
              <w:t xml:space="preserve">Proof of publication of Public Hearing </w:t>
            </w:r>
            <w:r>
              <w:rPr>
                <w:rFonts w:ascii="Aptos" w:hAnsi="Aptos" w:cs="Arial"/>
                <w:color w:val="000000" w:themeColor="text1"/>
                <w:sz w:val="20"/>
              </w:rPr>
              <w:t>Re</w:t>
            </w:r>
            <w:r w:rsidRPr="009965D1">
              <w:rPr>
                <w:rFonts w:ascii="Aptos" w:hAnsi="Aptos" w:cs="Arial"/>
                <w:color w:val="000000" w:themeColor="text1"/>
                <w:sz w:val="20"/>
              </w:rPr>
              <w:t>published</w:t>
            </w:r>
            <w:r>
              <w:rPr>
                <w:rFonts w:ascii="Aptos" w:hAnsi="Aptos" w:cs="Arial"/>
                <w:color w:val="000000" w:themeColor="text1"/>
                <w:sz w:val="20"/>
              </w:rPr>
              <w:t xml:space="preserve">, </w:t>
            </w:r>
            <w:r w:rsidRPr="001446A9">
              <w:rPr>
                <w:rFonts w:ascii="Aptos" w:hAnsi="Aptos" w:cs="Arial"/>
                <w:color w:val="000000" w:themeColor="text1"/>
                <w:sz w:val="20"/>
              </w:rPr>
              <w:t>Skagit Valley Hearld</w:t>
            </w:r>
          </w:p>
        </w:tc>
        <w:tc>
          <w:tcPr>
            <w:tcW w:w="2082" w:type="dxa"/>
          </w:tcPr>
          <w:p w14:paraId="36124C0D" w14:textId="659626EE" w:rsidR="00804F93" w:rsidRPr="00D060D0" w:rsidRDefault="00C910AA" w:rsidP="00804F93">
            <w:r w:rsidRPr="009965D1">
              <w:rPr>
                <w:rFonts w:ascii="Aptos" w:hAnsi="Aptos" w:cs="Arial"/>
                <w:color w:val="000000" w:themeColor="text1"/>
                <w:sz w:val="20"/>
              </w:rPr>
              <w:t>November 25, 2025</w:t>
            </w:r>
          </w:p>
        </w:tc>
      </w:tr>
      <w:tr w:rsidR="00804F93" w14:paraId="27DBBFDF" w14:textId="77777777" w:rsidTr="00573CC0">
        <w:tc>
          <w:tcPr>
            <w:tcW w:w="1624" w:type="dxa"/>
          </w:tcPr>
          <w:p w14:paraId="48D1B5B0" w14:textId="076F56C7" w:rsidR="00804F93" w:rsidRPr="00462442" w:rsidRDefault="00804F93" w:rsidP="00804F93">
            <w:pPr>
              <w:jc w:val="center"/>
              <w:rPr>
                <w:b/>
                <w:bCs/>
                <w:sz w:val="22"/>
                <w:szCs w:val="22"/>
              </w:rPr>
            </w:pPr>
            <w:r w:rsidRPr="00462442">
              <w:rPr>
                <w:b/>
                <w:bCs/>
                <w:sz w:val="22"/>
                <w:szCs w:val="22"/>
              </w:rPr>
              <w:t>41</w:t>
            </w:r>
          </w:p>
        </w:tc>
        <w:tc>
          <w:tcPr>
            <w:tcW w:w="8235" w:type="dxa"/>
          </w:tcPr>
          <w:p w14:paraId="3033F994" w14:textId="2A198340" w:rsidR="00804F93" w:rsidRPr="00891969" w:rsidRDefault="00C910AA" w:rsidP="00804F93">
            <w:pPr>
              <w:rPr>
                <w:sz w:val="22"/>
                <w:szCs w:val="22"/>
              </w:rPr>
            </w:pPr>
            <w:r w:rsidRPr="007547F5">
              <w:rPr>
                <w:rFonts w:ascii="Aptos" w:hAnsi="Aptos" w:cs="Arial"/>
                <w:color w:val="000000" w:themeColor="text1"/>
                <w:sz w:val="20"/>
              </w:rPr>
              <w:t>Public Hearing Sign Posting Photos</w:t>
            </w:r>
          </w:p>
        </w:tc>
        <w:tc>
          <w:tcPr>
            <w:tcW w:w="2082" w:type="dxa"/>
          </w:tcPr>
          <w:p w14:paraId="54FA7808" w14:textId="713091BB" w:rsidR="00804F93" w:rsidRPr="00891969" w:rsidRDefault="00C910AA" w:rsidP="00804F93">
            <w:pPr>
              <w:rPr>
                <w:sz w:val="22"/>
                <w:szCs w:val="22"/>
              </w:rPr>
            </w:pPr>
            <w:r w:rsidRPr="009965D1">
              <w:rPr>
                <w:rFonts w:ascii="Aptos" w:hAnsi="Aptos" w:cs="Arial"/>
                <w:color w:val="000000" w:themeColor="text1"/>
                <w:sz w:val="20"/>
              </w:rPr>
              <w:t>November 25, 2025</w:t>
            </w:r>
          </w:p>
        </w:tc>
      </w:tr>
      <w:tr w:rsidR="00804F93" w14:paraId="48BF3335" w14:textId="77777777" w:rsidTr="00573CC0">
        <w:tc>
          <w:tcPr>
            <w:tcW w:w="1624" w:type="dxa"/>
          </w:tcPr>
          <w:p w14:paraId="345C963E" w14:textId="7A7A22CC" w:rsidR="00804F93" w:rsidRPr="00462442" w:rsidRDefault="00804F93" w:rsidP="00804F93">
            <w:pPr>
              <w:jc w:val="center"/>
              <w:rPr>
                <w:b/>
                <w:bCs/>
                <w:sz w:val="22"/>
                <w:szCs w:val="22"/>
              </w:rPr>
            </w:pPr>
            <w:r w:rsidRPr="00462442">
              <w:rPr>
                <w:b/>
                <w:bCs/>
                <w:sz w:val="22"/>
                <w:szCs w:val="22"/>
              </w:rPr>
              <w:t>42</w:t>
            </w:r>
          </w:p>
        </w:tc>
        <w:tc>
          <w:tcPr>
            <w:tcW w:w="8235" w:type="dxa"/>
          </w:tcPr>
          <w:p w14:paraId="5EFCA642" w14:textId="077E50CD" w:rsidR="00804F93" w:rsidRPr="00891969" w:rsidRDefault="00C910AA" w:rsidP="00804F93">
            <w:pPr>
              <w:rPr>
                <w:sz w:val="22"/>
                <w:szCs w:val="22"/>
              </w:rPr>
            </w:pPr>
            <w:r w:rsidRPr="008D74A6">
              <w:rPr>
                <w:rFonts w:ascii="Aptos" w:hAnsi="Aptos" w:cs="Arial"/>
                <w:color w:val="000000" w:themeColor="text1"/>
                <w:sz w:val="20"/>
              </w:rPr>
              <w:t>Certificate of Posting Public Hearing Notice</w:t>
            </w:r>
          </w:p>
        </w:tc>
        <w:tc>
          <w:tcPr>
            <w:tcW w:w="2082" w:type="dxa"/>
          </w:tcPr>
          <w:p w14:paraId="1D8314BC" w14:textId="16222EF3" w:rsidR="00804F93" w:rsidRPr="00891969" w:rsidRDefault="00C910AA" w:rsidP="00804F93">
            <w:pPr>
              <w:rPr>
                <w:sz w:val="22"/>
                <w:szCs w:val="22"/>
              </w:rPr>
            </w:pPr>
            <w:r w:rsidRPr="009965D1">
              <w:rPr>
                <w:rFonts w:ascii="Aptos" w:hAnsi="Aptos" w:cs="Arial"/>
                <w:color w:val="000000" w:themeColor="text1"/>
                <w:sz w:val="20"/>
              </w:rPr>
              <w:t>November 25, 2025</w:t>
            </w:r>
          </w:p>
        </w:tc>
      </w:tr>
      <w:tr w:rsidR="00804F93" w14:paraId="2CF27B5C" w14:textId="77777777" w:rsidTr="00573CC0">
        <w:tc>
          <w:tcPr>
            <w:tcW w:w="1624" w:type="dxa"/>
          </w:tcPr>
          <w:p w14:paraId="6A1C59F5" w14:textId="24FC265C" w:rsidR="00804F93" w:rsidRPr="00462442" w:rsidRDefault="00804F93" w:rsidP="00804F93">
            <w:pPr>
              <w:jc w:val="center"/>
              <w:rPr>
                <w:b/>
                <w:bCs/>
                <w:sz w:val="22"/>
                <w:szCs w:val="22"/>
              </w:rPr>
            </w:pPr>
            <w:r w:rsidRPr="00462442">
              <w:rPr>
                <w:b/>
                <w:bCs/>
                <w:sz w:val="22"/>
                <w:szCs w:val="22"/>
              </w:rPr>
              <w:t>43</w:t>
            </w:r>
          </w:p>
        </w:tc>
        <w:tc>
          <w:tcPr>
            <w:tcW w:w="8235" w:type="dxa"/>
          </w:tcPr>
          <w:p w14:paraId="5CB406CF" w14:textId="08B8BD45" w:rsidR="00804F93" w:rsidRPr="00891969" w:rsidRDefault="00C910AA" w:rsidP="00804F93">
            <w:pPr>
              <w:rPr>
                <w:sz w:val="22"/>
                <w:szCs w:val="22"/>
              </w:rPr>
            </w:pPr>
            <w:r w:rsidRPr="008D74A6">
              <w:rPr>
                <w:rFonts w:ascii="Aptos" w:hAnsi="Aptos" w:cs="Arial"/>
                <w:color w:val="000000" w:themeColor="text1"/>
                <w:sz w:val="20"/>
              </w:rPr>
              <w:t>Certificate of Mailing and Mailing List for Public Hearing</w:t>
            </w:r>
          </w:p>
        </w:tc>
        <w:tc>
          <w:tcPr>
            <w:tcW w:w="2082" w:type="dxa"/>
          </w:tcPr>
          <w:p w14:paraId="0176283E" w14:textId="1CC0E79F" w:rsidR="00804F93" w:rsidRPr="00891969" w:rsidRDefault="00C910AA" w:rsidP="00804F93">
            <w:pPr>
              <w:rPr>
                <w:sz w:val="22"/>
                <w:szCs w:val="22"/>
              </w:rPr>
            </w:pPr>
            <w:r w:rsidRPr="009965D1">
              <w:rPr>
                <w:rFonts w:ascii="Aptos" w:hAnsi="Aptos" w:cs="Arial"/>
                <w:color w:val="000000" w:themeColor="text1"/>
                <w:sz w:val="20"/>
              </w:rPr>
              <w:t>November 25, 2025</w:t>
            </w:r>
          </w:p>
        </w:tc>
      </w:tr>
      <w:tr w:rsidR="00804F93" w14:paraId="18430C67" w14:textId="77777777" w:rsidTr="00573CC0">
        <w:tc>
          <w:tcPr>
            <w:tcW w:w="1624" w:type="dxa"/>
          </w:tcPr>
          <w:p w14:paraId="6D735209" w14:textId="71A5240A" w:rsidR="00804F93" w:rsidRPr="00462442" w:rsidRDefault="00804F93" w:rsidP="00804F93">
            <w:pPr>
              <w:jc w:val="center"/>
              <w:rPr>
                <w:b/>
                <w:bCs/>
                <w:sz w:val="22"/>
                <w:szCs w:val="22"/>
              </w:rPr>
            </w:pPr>
            <w:r w:rsidRPr="00462442">
              <w:rPr>
                <w:b/>
                <w:bCs/>
                <w:sz w:val="22"/>
                <w:szCs w:val="22"/>
              </w:rPr>
              <w:t>44</w:t>
            </w:r>
          </w:p>
        </w:tc>
        <w:tc>
          <w:tcPr>
            <w:tcW w:w="8235" w:type="dxa"/>
          </w:tcPr>
          <w:p w14:paraId="7C1F11E6" w14:textId="44376E55" w:rsidR="00804F93" w:rsidRPr="00891969" w:rsidRDefault="00C910AA" w:rsidP="00804F93">
            <w:pPr>
              <w:rPr>
                <w:sz w:val="22"/>
                <w:szCs w:val="22"/>
              </w:rPr>
            </w:pPr>
            <w:r w:rsidRPr="00C910AA">
              <w:rPr>
                <w:rFonts w:ascii="Aptos" w:hAnsi="Aptos" w:cs="Arial"/>
                <w:color w:val="000000" w:themeColor="text1"/>
                <w:sz w:val="20"/>
              </w:rPr>
              <w:t>Skagit County Code Chapter 14.</w:t>
            </w:r>
            <w:r>
              <w:rPr>
                <w:rFonts w:ascii="Aptos" w:hAnsi="Aptos" w:cs="Arial"/>
                <w:color w:val="000000" w:themeColor="text1"/>
                <w:sz w:val="20"/>
              </w:rPr>
              <w:t xml:space="preserve">16, </w:t>
            </w:r>
            <w:r w:rsidRPr="008D74A6">
              <w:rPr>
                <w:rFonts w:ascii="Aptos" w:hAnsi="Aptos" w:cs="Arial"/>
                <w:color w:val="000000" w:themeColor="text1"/>
                <w:sz w:val="20"/>
              </w:rPr>
              <w:t>Included: RRv zoning, Parking, Performance Standards, Special Use Permit requirements</w:t>
            </w:r>
          </w:p>
        </w:tc>
        <w:tc>
          <w:tcPr>
            <w:tcW w:w="2082" w:type="dxa"/>
          </w:tcPr>
          <w:p w14:paraId="4EFE9911" w14:textId="5A7FA70A" w:rsidR="00804F93" w:rsidRPr="00891969" w:rsidRDefault="00804F93" w:rsidP="00804F93">
            <w:pPr>
              <w:rPr>
                <w:sz w:val="22"/>
                <w:szCs w:val="22"/>
              </w:rPr>
            </w:pPr>
          </w:p>
        </w:tc>
      </w:tr>
      <w:tr w:rsidR="00804F93" w14:paraId="26450693" w14:textId="77777777" w:rsidTr="00573CC0">
        <w:tc>
          <w:tcPr>
            <w:tcW w:w="1624" w:type="dxa"/>
          </w:tcPr>
          <w:p w14:paraId="5F3F7C1F" w14:textId="15522F7B" w:rsidR="00804F93" w:rsidRPr="00462442" w:rsidRDefault="00804F93" w:rsidP="00804F93">
            <w:pPr>
              <w:jc w:val="center"/>
              <w:rPr>
                <w:b/>
                <w:bCs/>
              </w:rPr>
            </w:pPr>
            <w:r w:rsidRPr="00462442">
              <w:rPr>
                <w:b/>
                <w:bCs/>
              </w:rPr>
              <w:t>45</w:t>
            </w:r>
          </w:p>
        </w:tc>
        <w:tc>
          <w:tcPr>
            <w:tcW w:w="8235" w:type="dxa"/>
          </w:tcPr>
          <w:p w14:paraId="21898DA7" w14:textId="6F4797CA" w:rsidR="00804F93" w:rsidRPr="002C430D" w:rsidRDefault="00C910AA" w:rsidP="002C430D">
            <w:pPr>
              <w:rPr>
                <w:rFonts w:ascii="Aptos" w:hAnsi="Aptos" w:cs="Arial"/>
                <w:color w:val="000000" w:themeColor="text1"/>
                <w:sz w:val="20"/>
              </w:rPr>
            </w:pPr>
            <w:r w:rsidRPr="00C910AA">
              <w:rPr>
                <w:rFonts w:ascii="Aptos" w:hAnsi="Aptos" w:cs="Arial"/>
                <w:color w:val="000000" w:themeColor="text1"/>
                <w:sz w:val="20"/>
              </w:rPr>
              <w:t>Skagit County Code Chapter 14.02 GENERAL PROVISIONS</w:t>
            </w:r>
          </w:p>
        </w:tc>
        <w:tc>
          <w:tcPr>
            <w:tcW w:w="2082" w:type="dxa"/>
          </w:tcPr>
          <w:p w14:paraId="350BF1B9" w14:textId="77777777" w:rsidR="00804F93" w:rsidRPr="00D060D0" w:rsidRDefault="00804F93" w:rsidP="00804F93"/>
        </w:tc>
      </w:tr>
      <w:tr w:rsidR="00804F93" w14:paraId="088A430A" w14:textId="77777777" w:rsidTr="00573CC0">
        <w:tc>
          <w:tcPr>
            <w:tcW w:w="1624" w:type="dxa"/>
          </w:tcPr>
          <w:p w14:paraId="4119EA01" w14:textId="0F0A1EAF" w:rsidR="00804F93" w:rsidRPr="00462442" w:rsidRDefault="00804F93" w:rsidP="00804F93">
            <w:pPr>
              <w:jc w:val="center"/>
              <w:rPr>
                <w:b/>
                <w:bCs/>
              </w:rPr>
            </w:pPr>
            <w:r w:rsidRPr="00462442">
              <w:rPr>
                <w:b/>
                <w:bCs/>
              </w:rPr>
              <w:t>46</w:t>
            </w:r>
          </w:p>
        </w:tc>
        <w:tc>
          <w:tcPr>
            <w:tcW w:w="8235" w:type="dxa"/>
          </w:tcPr>
          <w:p w14:paraId="1A32EF79" w14:textId="358CA0B7" w:rsidR="00804F93" w:rsidRPr="002C430D" w:rsidRDefault="00804F93" w:rsidP="002C430D">
            <w:pPr>
              <w:rPr>
                <w:rFonts w:ascii="Aptos" w:hAnsi="Aptos" w:cs="Arial"/>
                <w:color w:val="000000" w:themeColor="text1"/>
                <w:sz w:val="20"/>
              </w:rPr>
            </w:pPr>
            <w:r w:rsidRPr="00804F93">
              <w:rPr>
                <w:rFonts w:ascii="Aptos" w:hAnsi="Aptos" w:cs="Arial"/>
                <w:color w:val="000000" w:themeColor="text1"/>
                <w:sz w:val="20"/>
              </w:rPr>
              <w:t>Skagit County Code Chapter 14.04 DEFINITIONS</w:t>
            </w:r>
          </w:p>
        </w:tc>
        <w:tc>
          <w:tcPr>
            <w:tcW w:w="2082" w:type="dxa"/>
          </w:tcPr>
          <w:p w14:paraId="2F19B6E5" w14:textId="77777777" w:rsidR="00804F93" w:rsidRPr="00D060D0" w:rsidRDefault="00804F93" w:rsidP="00804F93"/>
        </w:tc>
      </w:tr>
      <w:tr w:rsidR="00804F93" w14:paraId="0F58D8B6" w14:textId="77777777" w:rsidTr="00573CC0">
        <w:tc>
          <w:tcPr>
            <w:tcW w:w="1624" w:type="dxa"/>
          </w:tcPr>
          <w:p w14:paraId="3B3A93ED" w14:textId="67E0123F" w:rsidR="00804F93" w:rsidRPr="00462442" w:rsidRDefault="00804F93" w:rsidP="00804F93">
            <w:pPr>
              <w:jc w:val="center"/>
              <w:rPr>
                <w:b/>
                <w:bCs/>
              </w:rPr>
            </w:pPr>
            <w:r w:rsidRPr="00462442">
              <w:rPr>
                <w:b/>
                <w:bCs/>
              </w:rPr>
              <w:t>47</w:t>
            </w:r>
          </w:p>
        </w:tc>
        <w:tc>
          <w:tcPr>
            <w:tcW w:w="8235" w:type="dxa"/>
          </w:tcPr>
          <w:p w14:paraId="5149B4E7" w14:textId="0699D204" w:rsidR="00804F93" w:rsidRPr="002C430D" w:rsidRDefault="00804F93" w:rsidP="002C430D">
            <w:pPr>
              <w:rPr>
                <w:rFonts w:ascii="Aptos" w:hAnsi="Aptos" w:cs="Arial"/>
                <w:color w:val="000000" w:themeColor="text1"/>
                <w:sz w:val="20"/>
              </w:rPr>
            </w:pPr>
            <w:r w:rsidRPr="00804F93">
              <w:rPr>
                <w:rFonts w:ascii="Aptos" w:hAnsi="Aptos" w:cs="Arial"/>
                <w:color w:val="000000" w:themeColor="text1"/>
                <w:sz w:val="20"/>
              </w:rPr>
              <w:t>Skagit County Code Chapter 14.06 PERMIT PROCEDURES</w:t>
            </w:r>
          </w:p>
        </w:tc>
        <w:tc>
          <w:tcPr>
            <w:tcW w:w="2082" w:type="dxa"/>
          </w:tcPr>
          <w:p w14:paraId="13ADD88A" w14:textId="77777777" w:rsidR="00804F93" w:rsidRPr="00D060D0" w:rsidRDefault="00804F93" w:rsidP="00804F93"/>
        </w:tc>
      </w:tr>
      <w:tr w:rsidR="00804F93" w14:paraId="3961A2A1" w14:textId="77777777" w:rsidTr="00573CC0">
        <w:tc>
          <w:tcPr>
            <w:tcW w:w="1624" w:type="dxa"/>
          </w:tcPr>
          <w:p w14:paraId="5E7E88E5" w14:textId="2F60E81C" w:rsidR="00804F93" w:rsidRPr="00462442" w:rsidRDefault="00804F93" w:rsidP="00804F93">
            <w:pPr>
              <w:jc w:val="center"/>
              <w:rPr>
                <w:b/>
                <w:bCs/>
              </w:rPr>
            </w:pPr>
            <w:r w:rsidRPr="00462442">
              <w:rPr>
                <w:b/>
                <w:bCs/>
              </w:rPr>
              <w:t>48</w:t>
            </w:r>
          </w:p>
        </w:tc>
        <w:tc>
          <w:tcPr>
            <w:tcW w:w="8235" w:type="dxa"/>
          </w:tcPr>
          <w:p w14:paraId="37569DAC" w14:textId="3BD0ADD7" w:rsidR="00804F93" w:rsidRPr="00D060D0" w:rsidRDefault="00804F93" w:rsidP="00804F93">
            <w:pPr>
              <w:spacing w:after="200" w:line="276" w:lineRule="auto"/>
            </w:pPr>
            <w:r w:rsidRPr="00804F93">
              <w:rPr>
                <w:rFonts w:ascii="Aptos" w:hAnsi="Aptos" w:cs="Arial"/>
                <w:color w:val="000000" w:themeColor="text1"/>
                <w:sz w:val="20"/>
                <w:u w:val="single"/>
              </w:rPr>
              <w:t>Staff Report and Departmental Findings dated</w:t>
            </w:r>
          </w:p>
        </w:tc>
        <w:tc>
          <w:tcPr>
            <w:tcW w:w="2082" w:type="dxa"/>
          </w:tcPr>
          <w:p w14:paraId="10EB9938" w14:textId="285E1176" w:rsidR="00804F93" w:rsidRPr="00D060D0" w:rsidRDefault="00804F93" w:rsidP="00804F93">
            <w:r w:rsidRPr="00804F93">
              <w:rPr>
                <w:rFonts w:ascii="Aptos" w:hAnsi="Aptos" w:cs="Arial"/>
                <w:color w:val="000000" w:themeColor="text1"/>
                <w:sz w:val="20"/>
                <w:u w:val="single"/>
              </w:rPr>
              <w:t>December 5, 2025</w:t>
            </w:r>
          </w:p>
        </w:tc>
      </w:tr>
      <w:tr w:rsidR="00804F93" w14:paraId="0684C4EC" w14:textId="77777777" w:rsidTr="00573CC0">
        <w:tc>
          <w:tcPr>
            <w:tcW w:w="1624" w:type="dxa"/>
          </w:tcPr>
          <w:p w14:paraId="1536B38D" w14:textId="77777777" w:rsidR="00804F93" w:rsidRPr="00462442" w:rsidRDefault="00804F93" w:rsidP="00804F93">
            <w:pPr>
              <w:jc w:val="center"/>
              <w:rPr>
                <w:b/>
                <w:bCs/>
              </w:rPr>
            </w:pPr>
          </w:p>
        </w:tc>
        <w:tc>
          <w:tcPr>
            <w:tcW w:w="8235" w:type="dxa"/>
          </w:tcPr>
          <w:p w14:paraId="6E92E450" w14:textId="77777777" w:rsidR="00804F93" w:rsidRPr="00D060D0" w:rsidRDefault="00804F93" w:rsidP="00804F93"/>
        </w:tc>
        <w:tc>
          <w:tcPr>
            <w:tcW w:w="2082" w:type="dxa"/>
          </w:tcPr>
          <w:p w14:paraId="144DC4D4" w14:textId="77777777" w:rsidR="00804F93" w:rsidRPr="00D060D0" w:rsidRDefault="00804F93" w:rsidP="00804F93"/>
        </w:tc>
      </w:tr>
      <w:tr w:rsidR="00804F93" w14:paraId="736B59E7" w14:textId="77777777" w:rsidTr="00573CC0">
        <w:tc>
          <w:tcPr>
            <w:tcW w:w="1624" w:type="dxa"/>
          </w:tcPr>
          <w:p w14:paraId="71A8D78C" w14:textId="77777777" w:rsidR="00804F93" w:rsidRPr="00462442" w:rsidRDefault="00804F93" w:rsidP="00804F93">
            <w:pPr>
              <w:jc w:val="center"/>
              <w:rPr>
                <w:b/>
                <w:bCs/>
              </w:rPr>
            </w:pPr>
          </w:p>
        </w:tc>
        <w:tc>
          <w:tcPr>
            <w:tcW w:w="8235" w:type="dxa"/>
          </w:tcPr>
          <w:p w14:paraId="756206A0" w14:textId="77777777" w:rsidR="00804F93" w:rsidRPr="00D060D0" w:rsidRDefault="00804F93" w:rsidP="00804F93"/>
        </w:tc>
        <w:tc>
          <w:tcPr>
            <w:tcW w:w="2082" w:type="dxa"/>
          </w:tcPr>
          <w:p w14:paraId="4CA51033" w14:textId="77777777" w:rsidR="00804F93" w:rsidRPr="00D060D0" w:rsidRDefault="00804F93" w:rsidP="00804F93"/>
        </w:tc>
      </w:tr>
      <w:tr w:rsidR="00804F93" w14:paraId="4EFB8A23" w14:textId="77777777" w:rsidTr="00573CC0">
        <w:tc>
          <w:tcPr>
            <w:tcW w:w="1624" w:type="dxa"/>
          </w:tcPr>
          <w:p w14:paraId="7864E9E7" w14:textId="77777777" w:rsidR="00804F93" w:rsidRPr="00462442" w:rsidRDefault="00804F93" w:rsidP="00804F93">
            <w:pPr>
              <w:jc w:val="center"/>
              <w:rPr>
                <w:b/>
                <w:bCs/>
              </w:rPr>
            </w:pPr>
          </w:p>
        </w:tc>
        <w:tc>
          <w:tcPr>
            <w:tcW w:w="8235" w:type="dxa"/>
          </w:tcPr>
          <w:p w14:paraId="526E2DD7" w14:textId="77777777" w:rsidR="00804F93" w:rsidRPr="00D060D0" w:rsidRDefault="00804F93" w:rsidP="00804F93"/>
        </w:tc>
        <w:tc>
          <w:tcPr>
            <w:tcW w:w="2082" w:type="dxa"/>
          </w:tcPr>
          <w:p w14:paraId="67E172BC" w14:textId="77777777" w:rsidR="00804F93" w:rsidRPr="00D060D0" w:rsidRDefault="00804F93" w:rsidP="00804F93"/>
        </w:tc>
      </w:tr>
      <w:tr w:rsidR="00804F93" w14:paraId="1F9CDD51" w14:textId="77777777" w:rsidTr="00573CC0">
        <w:tc>
          <w:tcPr>
            <w:tcW w:w="1624" w:type="dxa"/>
          </w:tcPr>
          <w:p w14:paraId="22EF3383" w14:textId="77777777" w:rsidR="00804F93" w:rsidRPr="00462442" w:rsidRDefault="00804F93" w:rsidP="00804F93">
            <w:pPr>
              <w:jc w:val="center"/>
              <w:rPr>
                <w:b/>
                <w:bCs/>
              </w:rPr>
            </w:pPr>
          </w:p>
        </w:tc>
        <w:tc>
          <w:tcPr>
            <w:tcW w:w="8235" w:type="dxa"/>
          </w:tcPr>
          <w:p w14:paraId="4D97F76A" w14:textId="77777777" w:rsidR="00804F93" w:rsidRPr="00D060D0" w:rsidRDefault="00804F93" w:rsidP="00804F93"/>
        </w:tc>
        <w:tc>
          <w:tcPr>
            <w:tcW w:w="2082" w:type="dxa"/>
          </w:tcPr>
          <w:p w14:paraId="59FB7AA4" w14:textId="77777777" w:rsidR="00804F93" w:rsidRPr="00D060D0" w:rsidRDefault="00804F93" w:rsidP="00804F93"/>
        </w:tc>
      </w:tr>
      <w:tr w:rsidR="00804F93" w14:paraId="7FE04E47" w14:textId="77777777" w:rsidTr="00573CC0">
        <w:tc>
          <w:tcPr>
            <w:tcW w:w="1624" w:type="dxa"/>
          </w:tcPr>
          <w:p w14:paraId="5FE329F1" w14:textId="77777777" w:rsidR="00804F93" w:rsidRPr="00462442" w:rsidRDefault="00804F93" w:rsidP="00804F93">
            <w:pPr>
              <w:jc w:val="center"/>
              <w:rPr>
                <w:b/>
                <w:bCs/>
              </w:rPr>
            </w:pPr>
          </w:p>
        </w:tc>
        <w:tc>
          <w:tcPr>
            <w:tcW w:w="8235" w:type="dxa"/>
          </w:tcPr>
          <w:p w14:paraId="28CCE143" w14:textId="77777777" w:rsidR="00804F93" w:rsidRPr="00D060D0" w:rsidRDefault="00804F93" w:rsidP="00804F93"/>
        </w:tc>
        <w:tc>
          <w:tcPr>
            <w:tcW w:w="2082" w:type="dxa"/>
          </w:tcPr>
          <w:p w14:paraId="56EA9198" w14:textId="77777777" w:rsidR="00804F93" w:rsidRPr="00D060D0" w:rsidRDefault="00804F93" w:rsidP="00804F93"/>
        </w:tc>
      </w:tr>
    </w:tbl>
    <w:p w14:paraId="479E90F6" w14:textId="1E3B1087" w:rsidR="00BF65D3" w:rsidRPr="00BF65D3" w:rsidRDefault="00BF65D3" w:rsidP="00F5059D">
      <w:pPr>
        <w:rPr>
          <w:sz w:val="32"/>
          <w:szCs w:val="32"/>
        </w:rPr>
      </w:pPr>
    </w:p>
    <w:sectPr w:rsidR="00BF65D3" w:rsidRPr="00BF65D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Raavi"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3772D1"/>
    <w:multiLevelType w:val="hybridMultilevel"/>
    <w:tmpl w:val="6CC65BB0"/>
    <w:lvl w:ilvl="0" w:tplc="FFFFFFFF">
      <w:start w:val="1"/>
      <w:numFmt w:val="decimal"/>
      <w:lvlText w:val="%1."/>
      <w:lvlJc w:val="left"/>
      <w:pPr>
        <w:ind w:left="630" w:hanging="360"/>
      </w:p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19243D"/>
    <w:multiLevelType w:val="hybridMultilevel"/>
    <w:tmpl w:val="6CC65BB0"/>
    <w:lvl w:ilvl="0" w:tplc="FFFFFFFF">
      <w:start w:val="1"/>
      <w:numFmt w:val="decimal"/>
      <w:lvlText w:val="%1."/>
      <w:lvlJc w:val="left"/>
      <w:pPr>
        <w:ind w:left="630" w:hanging="360"/>
      </w:p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A84360"/>
    <w:multiLevelType w:val="hybridMultilevel"/>
    <w:tmpl w:val="6CC65BB0"/>
    <w:lvl w:ilvl="0" w:tplc="FFFFFFFF">
      <w:start w:val="1"/>
      <w:numFmt w:val="decimal"/>
      <w:lvlText w:val="%1."/>
      <w:lvlJc w:val="left"/>
      <w:pPr>
        <w:ind w:left="630" w:hanging="360"/>
      </w:p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D43C14"/>
    <w:multiLevelType w:val="hybridMultilevel"/>
    <w:tmpl w:val="6CC65BB0"/>
    <w:lvl w:ilvl="0" w:tplc="FFFFFFFF">
      <w:start w:val="1"/>
      <w:numFmt w:val="decimal"/>
      <w:lvlText w:val="%1."/>
      <w:lvlJc w:val="left"/>
      <w:pPr>
        <w:ind w:left="630" w:hanging="360"/>
      </w:p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C1792B"/>
    <w:multiLevelType w:val="hybridMultilevel"/>
    <w:tmpl w:val="6CC65BB0"/>
    <w:lvl w:ilvl="0" w:tplc="FFFFFFFF">
      <w:start w:val="1"/>
      <w:numFmt w:val="decimal"/>
      <w:lvlText w:val="%1."/>
      <w:lvlJc w:val="left"/>
      <w:pPr>
        <w:ind w:left="630" w:hanging="360"/>
      </w:p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427281"/>
    <w:multiLevelType w:val="hybridMultilevel"/>
    <w:tmpl w:val="6CC65BB0"/>
    <w:lvl w:ilvl="0" w:tplc="FFFFFFFF">
      <w:start w:val="1"/>
      <w:numFmt w:val="decimal"/>
      <w:lvlText w:val="%1."/>
      <w:lvlJc w:val="left"/>
      <w:pPr>
        <w:ind w:left="630" w:hanging="360"/>
      </w:p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564434"/>
    <w:multiLevelType w:val="hybridMultilevel"/>
    <w:tmpl w:val="6CC65BB0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B24BD7"/>
    <w:multiLevelType w:val="hybridMultilevel"/>
    <w:tmpl w:val="6CC65BB0"/>
    <w:lvl w:ilvl="0" w:tplc="FFFFFFFF">
      <w:start w:val="1"/>
      <w:numFmt w:val="decimal"/>
      <w:lvlText w:val="%1."/>
      <w:lvlJc w:val="left"/>
      <w:pPr>
        <w:ind w:left="630" w:hanging="360"/>
      </w:p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340A58"/>
    <w:multiLevelType w:val="hybridMultilevel"/>
    <w:tmpl w:val="6CC65BB0"/>
    <w:lvl w:ilvl="0" w:tplc="FFFFFFFF">
      <w:start w:val="1"/>
      <w:numFmt w:val="decimal"/>
      <w:lvlText w:val="%1."/>
      <w:lvlJc w:val="left"/>
      <w:pPr>
        <w:ind w:left="630" w:hanging="360"/>
      </w:p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6584279">
    <w:abstractNumId w:val="6"/>
  </w:num>
  <w:num w:numId="2" w16cid:durableId="1010135042">
    <w:abstractNumId w:val="4"/>
  </w:num>
  <w:num w:numId="3" w16cid:durableId="444274089">
    <w:abstractNumId w:val="0"/>
  </w:num>
  <w:num w:numId="4" w16cid:durableId="173962071">
    <w:abstractNumId w:val="3"/>
  </w:num>
  <w:num w:numId="5" w16cid:durableId="37167548">
    <w:abstractNumId w:val="5"/>
  </w:num>
  <w:num w:numId="6" w16cid:durableId="2136026219">
    <w:abstractNumId w:val="8"/>
  </w:num>
  <w:num w:numId="7" w16cid:durableId="94984435">
    <w:abstractNumId w:val="2"/>
  </w:num>
  <w:num w:numId="8" w16cid:durableId="718749877">
    <w:abstractNumId w:val="7"/>
  </w:num>
  <w:num w:numId="9" w16cid:durableId="19855468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65D3"/>
    <w:rsid w:val="0002468D"/>
    <w:rsid w:val="0012488D"/>
    <w:rsid w:val="00172D7D"/>
    <w:rsid w:val="001806E0"/>
    <w:rsid w:val="001A507B"/>
    <w:rsid w:val="001F057F"/>
    <w:rsid w:val="002622D9"/>
    <w:rsid w:val="00295B73"/>
    <w:rsid w:val="002B13FA"/>
    <w:rsid w:val="002C430D"/>
    <w:rsid w:val="002D3106"/>
    <w:rsid w:val="002D6A38"/>
    <w:rsid w:val="003076F0"/>
    <w:rsid w:val="00326C66"/>
    <w:rsid w:val="0037154B"/>
    <w:rsid w:val="003E4098"/>
    <w:rsid w:val="003E5C84"/>
    <w:rsid w:val="0040596D"/>
    <w:rsid w:val="00450CEA"/>
    <w:rsid w:val="00462442"/>
    <w:rsid w:val="00471FAF"/>
    <w:rsid w:val="00477536"/>
    <w:rsid w:val="00494350"/>
    <w:rsid w:val="004949A1"/>
    <w:rsid w:val="004B4E96"/>
    <w:rsid w:val="00573CC0"/>
    <w:rsid w:val="00641C5B"/>
    <w:rsid w:val="006C5A29"/>
    <w:rsid w:val="007141C5"/>
    <w:rsid w:val="00724DD3"/>
    <w:rsid w:val="0079072A"/>
    <w:rsid w:val="007966A6"/>
    <w:rsid w:val="007B158D"/>
    <w:rsid w:val="007B4582"/>
    <w:rsid w:val="00804F93"/>
    <w:rsid w:val="0084558F"/>
    <w:rsid w:val="00863744"/>
    <w:rsid w:val="008846C0"/>
    <w:rsid w:val="00891969"/>
    <w:rsid w:val="009506B7"/>
    <w:rsid w:val="009606CB"/>
    <w:rsid w:val="0097733A"/>
    <w:rsid w:val="00A57330"/>
    <w:rsid w:val="00AE5253"/>
    <w:rsid w:val="00B073E4"/>
    <w:rsid w:val="00B668F8"/>
    <w:rsid w:val="00B863F2"/>
    <w:rsid w:val="00B948E0"/>
    <w:rsid w:val="00BE0B0F"/>
    <w:rsid w:val="00BF65D3"/>
    <w:rsid w:val="00C53405"/>
    <w:rsid w:val="00C82172"/>
    <w:rsid w:val="00C910AA"/>
    <w:rsid w:val="00CA19B9"/>
    <w:rsid w:val="00D060D0"/>
    <w:rsid w:val="00DA600B"/>
    <w:rsid w:val="00DB4E93"/>
    <w:rsid w:val="00EA48E2"/>
    <w:rsid w:val="00EE2AAA"/>
    <w:rsid w:val="00F158D2"/>
    <w:rsid w:val="00F5059D"/>
    <w:rsid w:val="00F51B33"/>
    <w:rsid w:val="00F77503"/>
    <w:rsid w:val="00F87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1B2AFF"/>
  <w15:chartTrackingRefBased/>
  <w15:docId w15:val="{B854AB26-C317-429D-8A3C-656DE5BD8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F65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F65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F65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F65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F65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F65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F65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F65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65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F65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F65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F65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F65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F65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F65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F65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F65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F65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F65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F65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65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F65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F65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65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F65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F65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65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65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F65D3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BF65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B4E9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B4E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13D6C8-7D31-4C0A-9F94-FC4ED2ADB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517</Words>
  <Characters>2854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Skagit County Government</Company>
  <LinksUpToDate>false</LinksUpToDate>
  <CharactersWithSpaces>3365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 J. Pew</dc:creator>
  <cp:keywords/>
  <dc:description/>
  <cp:lastModifiedBy>Deepti Khanna</cp:lastModifiedBy>
  <cp:revision>5</cp:revision>
  <cp:lastPrinted>2025-10-28T20:11:00Z</cp:lastPrinted>
  <dcterms:created xsi:type="dcterms:W3CDTF">2025-10-28T20:12:00Z</dcterms:created>
  <dcterms:modified xsi:type="dcterms:W3CDTF">2025-12-09T18:49:00Z</dcterms:modified>
</cp:coreProperties>
</file>